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5022B" w14:textId="722AFE50" w:rsidR="006700A0" w:rsidRPr="00C60C57" w:rsidRDefault="006700A0" w:rsidP="009014FF">
      <w:pPr>
        <w:widowControl w:val="0"/>
        <w:suppressAutoHyphens/>
        <w:spacing w:before="120" w:after="240" w:line="360" w:lineRule="auto"/>
        <w:jc w:val="center"/>
        <w:rPr>
          <w:rFonts w:ascii="Calibri Light" w:hAnsi="Calibri Light" w:cs="Calibri Light"/>
          <w:b/>
          <w:bCs/>
        </w:rPr>
      </w:pPr>
      <w:r w:rsidRPr="00C60C57">
        <w:rPr>
          <w:rFonts w:ascii="Calibri Light" w:hAnsi="Calibri Light" w:cs="Calibri Light"/>
          <w:b/>
          <w:bCs/>
        </w:rPr>
        <w:t xml:space="preserve">Hotărârea Adunării Generale </w:t>
      </w:r>
      <w:r w:rsidR="007006E4" w:rsidRPr="00C60C57">
        <w:rPr>
          <w:rFonts w:ascii="Calibri Light" w:hAnsi="Calibri Light" w:cs="Calibri Light"/>
          <w:b/>
          <w:bCs/>
        </w:rPr>
        <w:t>Extraordinar</w:t>
      </w:r>
      <w:r w:rsidRPr="00C60C57">
        <w:rPr>
          <w:rFonts w:ascii="Calibri Light" w:hAnsi="Calibri Light" w:cs="Calibri Light"/>
          <w:b/>
          <w:bCs/>
        </w:rPr>
        <w:t>e a Acționarilor</w:t>
      </w:r>
    </w:p>
    <w:p w14:paraId="1C3BA3E1" w14:textId="77777777" w:rsidR="006F6FEC" w:rsidRPr="00C60C57" w:rsidRDefault="006700A0" w:rsidP="009014FF">
      <w:pPr>
        <w:widowControl w:val="0"/>
        <w:suppressAutoHyphens/>
        <w:spacing w:before="120" w:after="240" w:line="360" w:lineRule="auto"/>
        <w:jc w:val="center"/>
        <w:rPr>
          <w:rFonts w:ascii="Calibri Light" w:hAnsi="Calibri Light" w:cs="Calibri Light"/>
          <w:b/>
          <w:bCs/>
        </w:rPr>
      </w:pPr>
      <w:r w:rsidRPr="00C60C57">
        <w:rPr>
          <w:rFonts w:ascii="Calibri Light" w:hAnsi="Calibri Light" w:cs="Calibri Light"/>
          <w:b/>
          <w:bCs/>
        </w:rPr>
        <w:t xml:space="preserve">AIR CLAIM S.A. </w:t>
      </w:r>
    </w:p>
    <w:p w14:paraId="3F724C41" w14:textId="34FFE5D4" w:rsidR="006700A0" w:rsidRPr="00C60C57" w:rsidRDefault="002E3BCF" w:rsidP="009014FF">
      <w:pPr>
        <w:widowControl w:val="0"/>
        <w:suppressAutoHyphens/>
        <w:spacing w:before="120" w:after="240" w:line="360" w:lineRule="auto"/>
        <w:jc w:val="center"/>
        <w:rPr>
          <w:rFonts w:ascii="Calibri Light" w:hAnsi="Calibri Light" w:cs="Calibri Light"/>
          <w:b/>
          <w:bCs/>
        </w:rPr>
      </w:pPr>
      <w:r w:rsidRPr="00C60C57">
        <w:rPr>
          <w:rFonts w:ascii="Calibri Light" w:hAnsi="Calibri Light" w:cs="Calibri Light"/>
          <w:b/>
          <w:bCs/>
        </w:rPr>
        <w:t xml:space="preserve">Nr. </w:t>
      </w:r>
      <w:r w:rsidRPr="00C60C57">
        <w:rPr>
          <w:rFonts w:ascii="Calibri Light" w:hAnsi="Calibri Light" w:cs="Calibri Light"/>
        </w:rPr>
        <w:t>[...]</w:t>
      </w:r>
      <w:r w:rsidRPr="00C60C57">
        <w:rPr>
          <w:rFonts w:ascii="Calibri Light" w:hAnsi="Calibri Light" w:cs="Calibri Light"/>
          <w:b/>
          <w:bCs/>
        </w:rPr>
        <w:t xml:space="preserve"> din data de </w:t>
      </w:r>
      <w:r w:rsidR="00DF1F08" w:rsidRPr="00C60C57">
        <w:rPr>
          <w:rFonts w:ascii="Calibri Light" w:hAnsi="Calibri Light" w:cs="Calibri Light"/>
          <w:b/>
          <w:bCs/>
        </w:rPr>
        <w:t xml:space="preserve">28 </w:t>
      </w:r>
      <w:r w:rsidR="002A7237" w:rsidRPr="00C60C57">
        <w:rPr>
          <w:rFonts w:ascii="Calibri Light" w:hAnsi="Calibri Light" w:cs="Calibri Light"/>
          <w:b/>
          <w:bCs/>
        </w:rPr>
        <w:t>aprilie 202</w:t>
      </w:r>
      <w:r w:rsidR="00F6003F" w:rsidRPr="00C60C57">
        <w:rPr>
          <w:rFonts w:ascii="Calibri Light" w:hAnsi="Calibri Light" w:cs="Calibri Light"/>
          <w:b/>
          <w:bCs/>
        </w:rPr>
        <w:t>5</w:t>
      </w:r>
    </w:p>
    <w:p w14:paraId="79654996" w14:textId="77777777" w:rsidR="006700A0" w:rsidRPr="00C60C57" w:rsidRDefault="006700A0" w:rsidP="009014FF">
      <w:pPr>
        <w:widowControl w:val="0"/>
        <w:suppressAutoHyphens/>
        <w:spacing w:before="120" w:after="240" w:line="360" w:lineRule="auto"/>
        <w:rPr>
          <w:rFonts w:ascii="Calibri Light" w:hAnsi="Calibri Light" w:cs="Calibri Light"/>
        </w:rPr>
      </w:pPr>
    </w:p>
    <w:p w14:paraId="6F392018" w14:textId="372E7B2D" w:rsidR="00AF00C5" w:rsidRPr="00C60C57" w:rsidRDefault="006700A0" w:rsidP="009014FF">
      <w:pPr>
        <w:widowControl w:val="0"/>
        <w:suppressAutoHyphens/>
        <w:spacing w:before="120" w:after="240" w:line="360" w:lineRule="auto"/>
        <w:jc w:val="both"/>
        <w:rPr>
          <w:rFonts w:ascii="Calibri Light" w:hAnsi="Calibri Light" w:cs="Calibri Light"/>
        </w:rPr>
      </w:pPr>
      <w:r w:rsidRPr="00C60C57">
        <w:rPr>
          <w:rFonts w:ascii="Calibri Light" w:hAnsi="Calibri Light" w:cs="Calibri Light"/>
        </w:rPr>
        <w:t xml:space="preserve">Adunarea Generală </w:t>
      </w:r>
      <w:r w:rsidR="007006E4" w:rsidRPr="00C60C57">
        <w:rPr>
          <w:rFonts w:ascii="Calibri Light" w:hAnsi="Calibri Light" w:cs="Calibri Light"/>
        </w:rPr>
        <w:t>Extraordinar</w:t>
      </w:r>
      <w:r w:rsidRPr="00C60C57">
        <w:rPr>
          <w:rFonts w:ascii="Calibri Light" w:hAnsi="Calibri Light" w:cs="Calibri Light"/>
        </w:rPr>
        <w:t xml:space="preserve">ă a Acționarilor </w:t>
      </w:r>
      <w:bookmarkStart w:id="0" w:name="_Hlk94007753"/>
      <w:bookmarkStart w:id="1" w:name="_Hlk94007740"/>
      <w:r w:rsidR="00011CE2" w:rsidRPr="00C60C57">
        <w:rPr>
          <w:rFonts w:ascii="Calibri Light" w:hAnsi="Calibri Light" w:cs="Calibri Light"/>
        </w:rPr>
        <w:t>(</w:t>
      </w:r>
      <w:r w:rsidR="00011CE2" w:rsidRPr="00C60C57">
        <w:rPr>
          <w:rFonts w:ascii="Calibri Light" w:hAnsi="Calibri Light" w:cs="Calibri Light"/>
          <w:b/>
          <w:bCs/>
        </w:rPr>
        <w:t>„AGEA”</w:t>
      </w:r>
      <w:r w:rsidR="00011CE2" w:rsidRPr="00C60C57">
        <w:rPr>
          <w:rFonts w:ascii="Calibri Light" w:hAnsi="Calibri Light" w:cs="Calibri Light"/>
        </w:rPr>
        <w:t xml:space="preserve">) </w:t>
      </w:r>
      <w:r w:rsidR="00A73EA0" w:rsidRPr="00C60C57">
        <w:rPr>
          <w:rFonts w:ascii="Calibri Light" w:hAnsi="Calibri Light" w:cs="Calibri Light"/>
          <w:b/>
          <w:bCs/>
        </w:rPr>
        <w:t>AIR CLAIM S.A.</w:t>
      </w:r>
      <w:r w:rsidR="00A73EA0" w:rsidRPr="00C60C57">
        <w:rPr>
          <w:rFonts w:ascii="Calibri Light" w:hAnsi="Calibri Light" w:cs="Calibri Light"/>
        </w:rPr>
        <w:t>, cu sediul social în Oraş Voluntari, Bulevardul Pipera, Nr. 1/VI, Hyperion Towers, Tower 1, Spaţiul de Birouri nr. 3, Oficiul Nr. 1, Etaj 3, Jud. Ilfov, Bucureşti, România, având nr. de ordine în Registrul Comerțului J2023016631402, Identificator Unic la Nivel European (EUID) ROONRC.J2023016631402, CUI 39395976, având capitalul social subscris şi vărsat în cuantum de 440.000 RON, împărțit în 4.400.000 acțiuni ordinare nominative, având o valoare nominală de 0,1 RON fiecare</w:t>
      </w:r>
      <w:bookmarkEnd w:id="0"/>
      <w:bookmarkEnd w:id="1"/>
      <w:r w:rsidRPr="00C60C57">
        <w:rPr>
          <w:rFonts w:ascii="Calibri Light" w:hAnsi="Calibri Light" w:cs="Calibri Light"/>
        </w:rPr>
        <w:t xml:space="preserve"> („</w:t>
      </w:r>
      <w:r w:rsidRPr="00C60C57">
        <w:rPr>
          <w:rFonts w:ascii="Calibri Light" w:hAnsi="Calibri Light" w:cs="Calibri Light"/>
          <w:b/>
        </w:rPr>
        <w:t>Societatea</w:t>
      </w:r>
      <w:r w:rsidRPr="00C60C57">
        <w:rPr>
          <w:rFonts w:ascii="Calibri Light" w:hAnsi="Calibri Light" w:cs="Calibri Light"/>
        </w:rPr>
        <w:t>” sau „</w:t>
      </w:r>
      <w:r w:rsidRPr="00C60C57">
        <w:rPr>
          <w:rFonts w:ascii="Calibri Light" w:hAnsi="Calibri Light" w:cs="Calibri Light"/>
          <w:b/>
          <w:bCs/>
        </w:rPr>
        <w:t>AIR CLAIM S.A.</w:t>
      </w:r>
      <w:r w:rsidRPr="00C60C57">
        <w:rPr>
          <w:rFonts w:ascii="Calibri Light" w:hAnsi="Calibri Light" w:cs="Calibri Light"/>
        </w:rPr>
        <w:t xml:space="preserve">”), </w:t>
      </w:r>
    </w:p>
    <w:p w14:paraId="2FF87BA8" w14:textId="4B1A5208" w:rsidR="00AF00C5" w:rsidRPr="00C60C57" w:rsidRDefault="00C65207" w:rsidP="009014FF">
      <w:pPr>
        <w:widowControl w:val="0"/>
        <w:suppressAutoHyphens/>
        <w:spacing w:before="120" w:after="240" w:line="360" w:lineRule="auto"/>
        <w:jc w:val="both"/>
        <w:rPr>
          <w:rFonts w:ascii="Calibri Light" w:hAnsi="Calibri Light" w:cs="Calibri Light"/>
        </w:rPr>
      </w:pPr>
      <w:r w:rsidRPr="00C60C57">
        <w:rPr>
          <w:rFonts w:ascii="Calibri Light" w:hAnsi="Calibri Light" w:cs="Calibri Light"/>
        </w:rPr>
        <w:t>c</w:t>
      </w:r>
      <w:r w:rsidR="00AF00C5" w:rsidRPr="00C60C57">
        <w:rPr>
          <w:rFonts w:ascii="Calibri Light" w:hAnsi="Calibri Light" w:cs="Calibri Light"/>
        </w:rPr>
        <w:t>onvocat</w:t>
      </w:r>
      <w:r w:rsidR="00606A7A" w:rsidRPr="00C60C57">
        <w:rPr>
          <w:rFonts w:ascii="Calibri Light" w:hAnsi="Calibri Light" w:cs="Calibri Light"/>
        </w:rPr>
        <w:t>ă</w:t>
      </w:r>
      <w:r w:rsidR="00AF00C5" w:rsidRPr="00C60C57">
        <w:rPr>
          <w:rFonts w:ascii="Calibri Light" w:hAnsi="Calibri Light" w:cs="Calibri Light"/>
        </w:rPr>
        <w:t xml:space="preserve"> </w:t>
      </w:r>
      <w:r w:rsidR="00606A7A" w:rsidRPr="00C60C57">
        <w:rPr>
          <w:rFonts w:ascii="Calibri Light" w:hAnsi="Calibri Light" w:cs="Calibri Light"/>
        </w:rPr>
        <w:t>î</w:t>
      </w:r>
      <w:r w:rsidR="00AF00C5" w:rsidRPr="00C60C57">
        <w:rPr>
          <w:rFonts w:ascii="Calibri Light" w:hAnsi="Calibri Light" w:cs="Calibri Light"/>
        </w:rPr>
        <w:t xml:space="preserve">n conformitate cu prevederile legale </w:t>
      </w:r>
      <w:r w:rsidR="00606A7A" w:rsidRPr="00C60C57">
        <w:rPr>
          <w:rFonts w:ascii="Calibri Light" w:hAnsi="Calibri Light" w:cs="Calibri Light"/>
        </w:rPr>
        <w:t>ș</w:t>
      </w:r>
      <w:r w:rsidR="00AF00C5" w:rsidRPr="00C60C57">
        <w:rPr>
          <w:rFonts w:ascii="Calibri Light" w:hAnsi="Calibri Light" w:cs="Calibri Light"/>
        </w:rPr>
        <w:t xml:space="preserve">i prevederile actului constitutiv al </w:t>
      </w:r>
      <w:r w:rsidR="008D5B91" w:rsidRPr="00C60C57">
        <w:rPr>
          <w:rFonts w:ascii="Calibri Light" w:hAnsi="Calibri Light" w:cs="Calibri Light"/>
        </w:rPr>
        <w:t>Societății</w:t>
      </w:r>
      <w:r w:rsidR="00AF00C5" w:rsidRPr="00C60C57">
        <w:rPr>
          <w:rFonts w:ascii="Calibri Light" w:hAnsi="Calibri Light" w:cs="Calibri Light"/>
        </w:rPr>
        <w:t xml:space="preserve">, potrivit convocatorului pentru AGEA publicat în Monitorul Oficial al României, Partea a IV-a, nr. </w:t>
      </w:r>
      <w:r w:rsidR="0079001F" w:rsidRPr="00C60C57">
        <w:rPr>
          <w:rFonts w:ascii="Calibri Light" w:hAnsi="Calibri Light" w:cs="Calibri Light"/>
        </w:rPr>
        <w:t>[</w:t>
      </w:r>
      <w:r w:rsidR="0079001F" w:rsidRPr="00C60C57">
        <w:rPr>
          <w:rFonts w:ascii="Calibri Light" w:hAnsi="Calibri Light" w:cs="Calibri Light"/>
          <w:highlight w:val="yellow"/>
        </w:rPr>
        <w:t>...</w:t>
      </w:r>
      <w:r w:rsidR="0079001F" w:rsidRPr="00C60C57">
        <w:rPr>
          <w:rFonts w:ascii="Calibri Light" w:hAnsi="Calibri Light" w:cs="Calibri Light"/>
        </w:rPr>
        <w:t xml:space="preserve">] </w:t>
      </w:r>
      <w:r w:rsidR="00AF00C5" w:rsidRPr="00C60C57">
        <w:rPr>
          <w:rFonts w:ascii="Calibri Light" w:hAnsi="Calibri Light" w:cs="Calibri Light"/>
        </w:rPr>
        <w:t xml:space="preserve">din </w:t>
      </w:r>
      <w:r w:rsidR="0079001F" w:rsidRPr="00C60C57">
        <w:rPr>
          <w:rFonts w:ascii="Calibri Light" w:hAnsi="Calibri Light" w:cs="Calibri Light"/>
        </w:rPr>
        <w:t>[</w:t>
      </w:r>
      <w:r w:rsidR="0079001F" w:rsidRPr="00C60C57">
        <w:rPr>
          <w:rFonts w:ascii="Calibri Light" w:hAnsi="Calibri Light" w:cs="Calibri Light"/>
          <w:highlight w:val="yellow"/>
        </w:rPr>
        <w:t>...</w:t>
      </w:r>
      <w:r w:rsidR="0079001F" w:rsidRPr="00C60C57">
        <w:rPr>
          <w:rFonts w:ascii="Calibri Light" w:hAnsi="Calibri Light" w:cs="Calibri Light"/>
        </w:rPr>
        <w:t>]</w:t>
      </w:r>
      <w:r w:rsidR="00AF00C5" w:rsidRPr="00C60C57">
        <w:rPr>
          <w:rFonts w:ascii="Calibri Light" w:hAnsi="Calibri Light" w:cs="Calibri Light"/>
        </w:rPr>
        <w:t xml:space="preserve"> și în</w:t>
      </w:r>
      <w:r w:rsidR="00933173" w:rsidRPr="00C60C57">
        <w:rPr>
          <w:rFonts w:ascii="Calibri Light" w:hAnsi="Calibri Light" w:cs="Calibri Light"/>
        </w:rPr>
        <w:t>ziarul “Bursa” nr. 52 din data de 24 martie 2025</w:t>
      </w:r>
      <w:r w:rsidR="003C435E" w:rsidRPr="00C60C57">
        <w:rPr>
          <w:rFonts w:ascii="Calibri Light" w:hAnsi="Calibri Light" w:cs="Calibri Light"/>
        </w:rPr>
        <w:t>,</w:t>
      </w:r>
    </w:p>
    <w:p w14:paraId="060D41A4" w14:textId="7D9407C2" w:rsidR="00C65207" w:rsidRPr="00C60C57" w:rsidRDefault="00C65207" w:rsidP="009014FF">
      <w:pPr>
        <w:widowControl w:val="0"/>
        <w:suppressAutoHyphens/>
        <w:spacing w:before="120" w:after="240" w:line="360" w:lineRule="auto"/>
        <w:jc w:val="both"/>
        <w:rPr>
          <w:rFonts w:ascii="Calibri Light" w:hAnsi="Calibri Light" w:cs="Calibri Light"/>
        </w:rPr>
      </w:pPr>
      <w:r w:rsidRPr="00C60C57">
        <w:rPr>
          <w:rFonts w:ascii="Calibri Light" w:hAnsi="Calibri Light" w:cs="Calibri Light"/>
        </w:rPr>
        <w:t xml:space="preserve">s-a întrunit în mod </w:t>
      </w:r>
      <w:r w:rsidR="00641867" w:rsidRPr="00C60C57">
        <w:rPr>
          <w:rFonts w:ascii="Calibri Light" w:hAnsi="Calibri Light" w:cs="Calibri Light"/>
        </w:rPr>
        <w:t xml:space="preserve">legal la data de </w:t>
      </w:r>
      <w:r w:rsidR="00BA77B2" w:rsidRPr="00C60C57">
        <w:rPr>
          <w:rFonts w:ascii="Calibri Light" w:hAnsi="Calibri Light" w:cs="Calibri Light"/>
        </w:rPr>
        <w:t>28</w:t>
      </w:r>
      <w:r w:rsidR="00C371F9" w:rsidRPr="00C60C57">
        <w:rPr>
          <w:rFonts w:ascii="Calibri Light" w:hAnsi="Calibri Light" w:cs="Calibri Light"/>
        </w:rPr>
        <w:t xml:space="preserve"> aprilie</w:t>
      </w:r>
      <w:r w:rsidR="006700A0" w:rsidRPr="00C60C57">
        <w:rPr>
          <w:rFonts w:ascii="Calibri Light" w:hAnsi="Calibri Light" w:cs="Calibri Light"/>
        </w:rPr>
        <w:t xml:space="preserve"> 202</w:t>
      </w:r>
      <w:r w:rsidR="00BA77B2" w:rsidRPr="00C60C57">
        <w:rPr>
          <w:rFonts w:ascii="Calibri Light" w:hAnsi="Calibri Light" w:cs="Calibri Light"/>
        </w:rPr>
        <w:t>5</w:t>
      </w:r>
      <w:r w:rsidR="006700A0" w:rsidRPr="00C60C57">
        <w:rPr>
          <w:rFonts w:ascii="Calibri Light" w:hAnsi="Calibri Light" w:cs="Calibri Light"/>
        </w:rPr>
        <w:t xml:space="preserve"> începând cu ora </w:t>
      </w:r>
      <w:r w:rsidR="007006E4" w:rsidRPr="00C60C57">
        <w:rPr>
          <w:rFonts w:ascii="Calibri Light" w:hAnsi="Calibri Light" w:cs="Calibri Light"/>
        </w:rPr>
        <w:t>11:00</w:t>
      </w:r>
      <w:r w:rsidR="006700A0" w:rsidRPr="00C60C57">
        <w:rPr>
          <w:rFonts w:ascii="Calibri Light" w:hAnsi="Calibri Light" w:cs="Calibri Light"/>
        </w:rPr>
        <w:t xml:space="preserve"> (ora României), </w:t>
      </w:r>
      <w:r w:rsidR="00723A8D" w:rsidRPr="00C60C57">
        <w:rPr>
          <w:rFonts w:ascii="Calibri Light" w:hAnsi="Calibri Light" w:cs="Calibri Light"/>
        </w:rPr>
        <w:t>la Courtyard by Marriott Bucharest Floreasca, sala Zeta, situat in București, Bulevardul Dimitrie Pompeiu 2 A, Sector 2</w:t>
      </w:r>
      <w:r w:rsidR="00A569DC" w:rsidRPr="00C60C57">
        <w:rPr>
          <w:rFonts w:ascii="Calibri Light" w:hAnsi="Calibri Light" w:cs="Calibri Light"/>
        </w:rPr>
        <w:t>,</w:t>
      </w:r>
      <w:r w:rsidR="006700A0" w:rsidRPr="00C60C57">
        <w:rPr>
          <w:rFonts w:ascii="Calibri Light" w:hAnsi="Calibri Light" w:cs="Calibri Light"/>
        </w:rPr>
        <w:t xml:space="preserve"> la prima convocare</w:t>
      </w:r>
      <w:r w:rsidRPr="00C60C57">
        <w:rPr>
          <w:rFonts w:ascii="Calibri Light" w:hAnsi="Calibri Light" w:cs="Calibri Light"/>
        </w:rPr>
        <w:t>.</w:t>
      </w:r>
    </w:p>
    <w:p w14:paraId="7BEDAAA4" w14:textId="3ED110B9" w:rsidR="006700A0" w:rsidRPr="00C60C57" w:rsidRDefault="0091586E" w:rsidP="009014FF">
      <w:pPr>
        <w:widowControl w:val="0"/>
        <w:suppressAutoHyphens/>
        <w:spacing w:before="120" w:after="240" w:line="360" w:lineRule="auto"/>
        <w:jc w:val="both"/>
        <w:rPr>
          <w:rFonts w:ascii="Calibri Light" w:hAnsi="Calibri Light" w:cs="Calibri Light"/>
        </w:rPr>
      </w:pPr>
      <w:r w:rsidRPr="00C60C57">
        <w:rPr>
          <w:rFonts w:ascii="Calibri Light" w:hAnsi="Calibri Light" w:cs="Calibri Light"/>
        </w:rPr>
        <w:t>A</w:t>
      </w:r>
      <w:r w:rsidR="0052377A" w:rsidRPr="00C60C57">
        <w:rPr>
          <w:rFonts w:ascii="Calibri Light" w:hAnsi="Calibri Light" w:cs="Calibri Light"/>
        </w:rPr>
        <w:t xml:space="preserve">u participat </w:t>
      </w:r>
      <w:r w:rsidR="008D5B91" w:rsidRPr="00C60C57">
        <w:rPr>
          <w:rFonts w:ascii="Calibri Light" w:hAnsi="Calibri Light" w:cs="Calibri Light"/>
        </w:rPr>
        <w:t>acționari</w:t>
      </w:r>
      <w:r w:rsidR="0052377A" w:rsidRPr="00C60C57">
        <w:rPr>
          <w:rFonts w:ascii="Calibri Light" w:hAnsi="Calibri Light" w:cs="Calibri Light"/>
        </w:rPr>
        <w:t xml:space="preserve"> </w:t>
      </w:r>
      <w:r w:rsidR="001A0149" w:rsidRPr="00C60C57">
        <w:rPr>
          <w:rFonts w:ascii="Calibri Light" w:hAnsi="Calibri Light" w:cs="Calibri Light"/>
          <w:color w:val="000000"/>
          <w:shd w:val="clear" w:color="auto" w:fill="FFFFFF"/>
        </w:rPr>
        <w:t>deținând</w:t>
      </w:r>
      <w:r w:rsidR="00233940" w:rsidRPr="00C60C57">
        <w:rPr>
          <w:rFonts w:ascii="Calibri Light" w:hAnsi="Calibri Light" w:cs="Calibri Light"/>
          <w:color w:val="000000"/>
          <w:shd w:val="clear" w:color="auto" w:fill="FFFFFF"/>
        </w:rPr>
        <w:t xml:space="preserve"> </w:t>
      </w:r>
      <w:r w:rsidR="00233940" w:rsidRPr="00C60C57">
        <w:rPr>
          <w:rFonts w:ascii="Calibri Light" w:hAnsi="Calibri Light" w:cs="Calibri Light"/>
        </w:rPr>
        <w:t xml:space="preserve">[…] </w:t>
      </w:r>
      <w:r w:rsidR="001A0149" w:rsidRPr="00C60C57">
        <w:rPr>
          <w:rFonts w:ascii="Calibri Light" w:hAnsi="Calibri Light" w:cs="Calibri Light"/>
          <w:color w:val="000000"/>
          <w:shd w:val="clear" w:color="auto" w:fill="FFFFFF"/>
        </w:rPr>
        <w:t>acțiuni</w:t>
      </w:r>
      <w:r w:rsidR="00233940" w:rsidRPr="00C60C57">
        <w:rPr>
          <w:rFonts w:ascii="Calibri Light" w:hAnsi="Calibri Light" w:cs="Calibri Light"/>
          <w:color w:val="000000"/>
          <w:shd w:val="clear" w:color="auto" w:fill="FFFFFF"/>
        </w:rPr>
        <w:t xml:space="preserve">, </w:t>
      </w:r>
      <w:r w:rsidR="008D5B91" w:rsidRPr="00C60C57">
        <w:rPr>
          <w:rFonts w:ascii="Calibri Light" w:hAnsi="Calibri Light" w:cs="Calibri Light"/>
        </w:rPr>
        <w:t>reprezentând</w:t>
      </w:r>
      <w:r w:rsidR="0052377A" w:rsidRPr="00C60C57">
        <w:rPr>
          <w:rFonts w:ascii="Calibri Light" w:hAnsi="Calibri Light" w:cs="Calibri Light"/>
        </w:rPr>
        <w:t xml:space="preserve"> […]% din capitalul social si […]% din </w:t>
      </w:r>
      <w:r w:rsidR="008D5B91" w:rsidRPr="00C60C57">
        <w:rPr>
          <w:rFonts w:ascii="Calibri Light" w:hAnsi="Calibri Light" w:cs="Calibri Light"/>
        </w:rPr>
        <w:t>numărul</w:t>
      </w:r>
      <w:r w:rsidR="0052377A" w:rsidRPr="00C60C57">
        <w:rPr>
          <w:rFonts w:ascii="Calibri Light" w:hAnsi="Calibri Light" w:cs="Calibri Light"/>
        </w:rPr>
        <w:t xml:space="preserve"> de drepturi de vot existente, fiind astfel </w:t>
      </w:r>
      <w:r w:rsidR="00233940" w:rsidRPr="00C60C57">
        <w:rPr>
          <w:rFonts w:ascii="Calibri Light" w:hAnsi="Calibri Light" w:cs="Calibri Light"/>
        </w:rPr>
        <w:t>î</w:t>
      </w:r>
      <w:r w:rsidR="0052377A" w:rsidRPr="00C60C57">
        <w:rPr>
          <w:rFonts w:ascii="Calibri Light" w:hAnsi="Calibri Light" w:cs="Calibri Light"/>
        </w:rPr>
        <w:t xml:space="preserve">ntrunit cvorumul necesar </w:t>
      </w:r>
      <w:r w:rsidR="008D5B91" w:rsidRPr="00C60C57">
        <w:rPr>
          <w:rFonts w:ascii="Calibri Light" w:hAnsi="Calibri Light" w:cs="Calibri Light"/>
        </w:rPr>
        <w:t>adoptării</w:t>
      </w:r>
      <w:r w:rsidR="0052377A" w:rsidRPr="00C60C57">
        <w:rPr>
          <w:rFonts w:ascii="Calibri Light" w:hAnsi="Calibri Light" w:cs="Calibri Light"/>
        </w:rPr>
        <w:t xml:space="preserve"> prezentei </w:t>
      </w:r>
      <w:r w:rsidR="001A0149" w:rsidRPr="00C60C57">
        <w:rPr>
          <w:rFonts w:ascii="Calibri Light" w:hAnsi="Calibri Light" w:cs="Calibri Light"/>
        </w:rPr>
        <w:t>Hotărâri</w:t>
      </w:r>
      <w:r w:rsidR="0052377A" w:rsidRPr="00C60C57">
        <w:rPr>
          <w:rFonts w:ascii="Calibri Light" w:hAnsi="Calibri Light" w:cs="Calibri Light"/>
        </w:rPr>
        <w:t xml:space="preserve"> a </w:t>
      </w:r>
      <w:r w:rsidR="00011E04" w:rsidRPr="00C60C57">
        <w:rPr>
          <w:rFonts w:ascii="Calibri Light" w:hAnsi="Calibri Light" w:cs="Calibri Light"/>
        </w:rPr>
        <w:t>AGEA</w:t>
      </w:r>
      <w:r w:rsidR="0052377A" w:rsidRPr="00C60C57">
        <w:rPr>
          <w:rFonts w:ascii="Calibri Light" w:hAnsi="Calibri Light" w:cs="Calibri Light"/>
        </w:rPr>
        <w:t>.</w:t>
      </w:r>
    </w:p>
    <w:p w14:paraId="1A706CD6" w14:textId="227C36C2" w:rsidR="009268BE" w:rsidRPr="00C60C57" w:rsidRDefault="00060DCB" w:rsidP="009014FF">
      <w:pPr>
        <w:widowControl w:val="0"/>
        <w:suppressAutoHyphens/>
        <w:spacing w:before="120" w:after="240" w:line="360" w:lineRule="auto"/>
        <w:jc w:val="both"/>
        <w:rPr>
          <w:rFonts w:ascii="Calibri Light" w:hAnsi="Calibri Light" w:cs="Calibri Light"/>
        </w:rPr>
      </w:pPr>
      <w:r w:rsidRPr="00C60C57">
        <w:rPr>
          <w:rFonts w:ascii="Calibri Light" w:hAnsi="Calibri Light" w:cs="Calibri Light"/>
          <w:color w:val="000000"/>
          <w:shd w:val="clear" w:color="auto" w:fill="FFFFFF"/>
        </w:rPr>
        <w:t xml:space="preserve">Asupra punctelor </w:t>
      </w:r>
      <w:r w:rsidR="008D5B91" w:rsidRPr="00C60C57">
        <w:rPr>
          <w:rFonts w:ascii="Calibri Light" w:hAnsi="Calibri Light" w:cs="Calibri Light"/>
          <w:color w:val="000000"/>
          <w:shd w:val="clear" w:color="auto" w:fill="FFFFFF"/>
        </w:rPr>
        <w:t>înscrise</w:t>
      </w:r>
      <w:r w:rsidRPr="00C60C57">
        <w:rPr>
          <w:rFonts w:ascii="Calibri Light" w:hAnsi="Calibri Light" w:cs="Calibri Light"/>
          <w:color w:val="000000"/>
          <w:shd w:val="clear" w:color="auto" w:fill="FFFFFF"/>
        </w:rPr>
        <w:t xml:space="preserve"> pe ordinea de zi, </w:t>
      </w:r>
      <w:r w:rsidR="008D5B91" w:rsidRPr="00C60C57">
        <w:rPr>
          <w:rFonts w:ascii="Calibri Light" w:hAnsi="Calibri Light" w:cs="Calibri Light"/>
          <w:color w:val="000000"/>
          <w:shd w:val="clear" w:color="auto" w:fill="FFFFFF"/>
        </w:rPr>
        <w:t>acționarii</w:t>
      </w:r>
      <w:r w:rsidRPr="00C60C57">
        <w:rPr>
          <w:rFonts w:ascii="Calibri Light" w:hAnsi="Calibri Light" w:cs="Calibri Light"/>
          <w:color w:val="000000"/>
          <w:shd w:val="clear" w:color="auto" w:fill="FFFFFF"/>
        </w:rPr>
        <w:t xml:space="preserve"> au </w:t>
      </w:r>
      <w:r w:rsidR="001A0149" w:rsidRPr="00C60C57">
        <w:rPr>
          <w:rFonts w:ascii="Calibri Light" w:hAnsi="Calibri Light" w:cs="Calibri Light"/>
          <w:color w:val="000000"/>
          <w:shd w:val="clear" w:color="auto" w:fill="FFFFFF"/>
        </w:rPr>
        <w:t>hotărât</w:t>
      </w:r>
      <w:r w:rsidRPr="00C60C57">
        <w:rPr>
          <w:rFonts w:ascii="Calibri Light" w:hAnsi="Calibri Light" w:cs="Calibri Light"/>
          <w:color w:val="000000"/>
          <w:shd w:val="clear" w:color="auto" w:fill="FFFFFF"/>
        </w:rPr>
        <w:t xml:space="preserve"> cele de mai jos.</w:t>
      </w:r>
    </w:p>
    <w:p w14:paraId="4A91C8F5" w14:textId="6C8295AD" w:rsidR="00006735" w:rsidRPr="00C60C57" w:rsidRDefault="00006735" w:rsidP="009014FF">
      <w:pPr>
        <w:pStyle w:val="ListParagraph"/>
        <w:widowControl w:val="0"/>
        <w:numPr>
          <w:ilvl w:val="0"/>
          <w:numId w:val="2"/>
        </w:numPr>
        <w:shd w:val="clear" w:color="auto" w:fill="FFFFFF"/>
        <w:suppressAutoHyphens/>
        <w:spacing w:before="120" w:after="240" w:line="360" w:lineRule="auto"/>
        <w:contextualSpacing w:val="0"/>
        <w:jc w:val="both"/>
        <w:rPr>
          <w:rFonts w:ascii="Calibri Light" w:eastAsia="Times New Roman" w:hAnsi="Calibri Light" w:cs="Calibri Light"/>
          <w:color w:val="000000"/>
        </w:rPr>
      </w:pPr>
      <w:r w:rsidRPr="00C60C57">
        <w:rPr>
          <w:rFonts w:ascii="Calibri Light" w:eastAsia="Times New Roman" w:hAnsi="Calibri Light" w:cs="Calibri Light"/>
          <w:color w:val="000000"/>
        </w:rPr>
        <w:t xml:space="preserve">Fiind exprimat valabil un </w:t>
      </w:r>
      <w:r w:rsidR="008D5B91" w:rsidRPr="00C60C57">
        <w:rPr>
          <w:rFonts w:ascii="Calibri Light" w:eastAsia="Times New Roman" w:hAnsi="Calibri Light" w:cs="Calibri Light"/>
          <w:color w:val="000000"/>
        </w:rPr>
        <w:t>număr</w:t>
      </w:r>
      <w:r w:rsidRPr="00C60C57">
        <w:rPr>
          <w:rFonts w:ascii="Calibri Light" w:eastAsia="Times New Roman" w:hAnsi="Calibri Light" w:cs="Calibri Light"/>
          <w:color w:val="000000"/>
        </w:rPr>
        <w:t xml:space="preserve"> de </w:t>
      </w:r>
      <w:r w:rsidR="00217185" w:rsidRPr="00C60C57">
        <w:rPr>
          <w:rFonts w:ascii="Calibri Light" w:hAnsi="Calibri Light" w:cs="Calibri Light"/>
        </w:rPr>
        <w:t>[…]</w:t>
      </w:r>
      <w:r w:rsidRPr="00C60C57">
        <w:rPr>
          <w:rFonts w:ascii="Calibri Light" w:eastAsia="Times New Roman" w:hAnsi="Calibri Light" w:cs="Calibri Light"/>
          <w:color w:val="000000"/>
        </w:rPr>
        <w:t xml:space="preserve"> voturi </w:t>
      </w:r>
      <w:r w:rsidR="001A0149" w:rsidRPr="00C60C57">
        <w:rPr>
          <w:rFonts w:ascii="Calibri Light" w:eastAsia="Times New Roman" w:hAnsi="Calibri Light" w:cs="Calibri Light"/>
          <w:color w:val="000000"/>
        </w:rPr>
        <w:t>reprezentând</w:t>
      </w:r>
      <w:r w:rsidRPr="00C60C57">
        <w:rPr>
          <w:rFonts w:ascii="Calibri Light" w:eastAsia="Times New Roman" w:hAnsi="Calibri Light" w:cs="Calibri Light"/>
          <w:color w:val="000000"/>
        </w:rPr>
        <w:t> </w:t>
      </w:r>
      <w:r w:rsidR="00217185" w:rsidRPr="00C60C57">
        <w:rPr>
          <w:rFonts w:ascii="Calibri Light" w:hAnsi="Calibri Light" w:cs="Calibri Light"/>
        </w:rPr>
        <w:t>[…]</w:t>
      </w:r>
      <w:r w:rsidRPr="00C60C57">
        <w:rPr>
          <w:rFonts w:ascii="Calibri Light" w:eastAsia="Times New Roman" w:hAnsi="Calibri Light" w:cs="Calibri Light"/>
          <w:color w:val="000000"/>
        </w:rPr>
        <w:t> </w:t>
      </w:r>
      <w:r w:rsidR="001A0149" w:rsidRPr="00C60C57">
        <w:rPr>
          <w:rFonts w:ascii="Calibri Light" w:eastAsia="Times New Roman" w:hAnsi="Calibri Light" w:cs="Calibri Light"/>
          <w:color w:val="000000"/>
        </w:rPr>
        <w:t>acțiuni</w:t>
      </w:r>
      <w:r w:rsidRPr="00C60C57">
        <w:rPr>
          <w:rFonts w:ascii="Calibri Light" w:eastAsia="Times New Roman" w:hAnsi="Calibri Light" w:cs="Calibri Light"/>
          <w:color w:val="000000"/>
        </w:rPr>
        <w:t>, </w:t>
      </w:r>
      <w:r w:rsidR="00217185" w:rsidRPr="00C60C57">
        <w:rPr>
          <w:rFonts w:ascii="Calibri Light" w:hAnsi="Calibri Light" w:cs="Calibri Light"/>
        </w:rPr>
        <w:t>[…]</w:t>
      </w:r>
      <w:r w:rsidRPr="00C60C57">
        <w:rPr>
          <w:rFonts w:ascii="Calibri Light" w:eastAsia="Times New Roman" w:hAnsi="Calibri Light" w:cs="Calibri Light"/>
          <w:color w:val="000000"/>
        </w:rPr>
        <w:t xml:space="preserve">% din capitalul social, </w:t>
      </w:r>
      <w:r w:rsidR="00217185" w:rsidRPr="00C60C57">
        <w:rPr>
          <w:rFonts w:ascii="Calibri Light" w:hAnsi="Calibri Light" w:cs="Calibri Light"/>
        </w:rPr>
        <w:t>[…]</w:t>
      </w:r>
      <w:r w:rsidRPr="00C60C57">
        <w:rPr>
          <w:rFonts w:ascii="Calibri Light" w:eastAsia="Times New Roman" w:hAnsi="Calibri Light" w:cs="Calibri Light"/>
          <w:color w:val="000000"/>
        </w:rPr>
        <w:t xml:space="preserve">% din totalul drepturilor de vot </w:t>
      </w:r>
      <w:r w:rsidR="008D5B91" w:rsidRPr="00C60C57">
        <w:rPr>
          <w:rFonts w:ascii="Calibri Light" w:eastAsia="Times New Roman" w:hAnsi="Calibri Light" w:cs="Calibri Light"/>
          <w:color w:val="000000"/>
        </w:rPr>
        <w:t>deținute</w:t>
      </w:r>
      <w:r w:rsidRPr="00C60C57">
        <w:rPr>
          <w:rFonts w:ascii="Calibri Light" w:eastAsia="Times New Roman" w:hAnsi="Calibri Light" w:cs="Calibri Light"/>
          <w:color w:val="000000"/>
        </w:rPr>
        <w:t xml:space="preserve"> de </w:t>
      </w:r>
      <w:r w:rsidR="001A0149" w:rsidRPr="00C60C57">
        <w:rPr>
          <w:rFonts w:ascii="Calibri Light" w:eastAsia="Times New Roman" w:hAnsi="Calibri Light" w:cs="Calibri Light"/>
          <w:color w:val="000000"/>
        </w:rPr>
        <w:t>acționarii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prezenți</w:t>
      </w:r>
      <w:r w:rsidRPr="00C60C57">
        <w:rPr>
          <w:rFonts w:ascii="Calibri Light" w:eastAsia="Times New Roman" w:hAnsi="Calibri Light" w:cs="Calibri Light"/>
          <w:color w:val="000000"/>
        </w:rPr>
        <w:t xml:space="preserve"> sau </w:t>
      </w:r>
      <w:r w:rsidR="008D5B91" w:rsidRPr="00C60C57">
        <w:rPr>
          <w:rFonts w:ascii="Calibri Light" w:eastAsia="Times New Roman" w:hAnsi="Calibri Light" w:cs="Calibri Light"/>
          <w:color w:val="000000"/>
        </w:rPr>
        <w:t>reprezentați</w:t>
      </w:r>
      <w:r w:rsidRPr="00C60C57">
        <w:rPr>
          <w:rFonts w:ascii="Calibri Light" w:eastAsia="Times New Roman" w:hAnsi="Calibri Light" w:cs="Calibri Light"/>
          <w:color w:val="000000"/>
        </w:rPr>
        <w:t xml:space="preserve"> in mod valabil sau care au votat valabil prin corespondenta si </w:t>
      </w:r>
      <w:r w:rsidR="0081131C" w:rsidRPr="00C60C57">
        <w:rPr>
          <w:rFonts w:ascii="Calibri Light" w:hAnsi="Calibri Light" w:cs="Calibri Light"/>
        </w:rPr>
        <w:t>[…]</w:t>
      </w:r>
      <w:r w:rsidRPr="00C60C57">
        <w:rPr>
          <w:rFonts w:ascii="Calibri Light" w:eastAsia="Times New Roman" w:hAnsi="Calibri Light" w:cs="Calibri Light"/>
          <w:color w:val="000000"/>
        </w:rPr>
        <w:t>% din totalul drepturilor de vot</w:t>
      </w:r>
      <w:r w:rsidR="00077964" w:rsidRPr="00C60C57">
        <w:rPr>
          <w:rFonts w:ascii="Calibri Light" w:eastAsia="Times New Roman" w:hAnsi="Calibri Light" w:cs="Calibri Light"/>
          <w:color w:val="000000"/>
        </w:rPr>
        <w:t>;</w:t>
      </w:r>
    </w:p>
    <w:p w14:paraId="55D745A8" w14:textId="3C8B713F" w:rsidR="00006735" w:rsidRPr="00C60C57" w:rsidRDefault="00006735" w:rsidP="009014FF">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Cu </w:t>
      </w:r>
      <w:r w:rsidR="0081131C" w:rsidRPr="00C60C57">
        <w:rPr>
          <w:rFonts w:ascii="Calibri Light" w:hAnsi="Calibri Light" w:cs="Calibri Light"/>
        </w:rPr>
        <w:t>[…]</w:t>
      </w:r>
      <w:r w:rsidRPr="00C60C57">
        <w:rPr>
          <w:rFonts w:ascii="Calibri Light" w:eastAsia="Times New Roman" w:hAnsi="Calibri Light" w:cs="Calibri Light"/>
          <w:color w:val="000000"/>
        </w:rPr>
        <w:t> voturi valabil exprimate „</w:t>
      </w:r>
      <w:r w:rsidRPr="00C60C57">
        <w:rPr>
          <w:rFonts w:ascii="Calibri Light" w:eastAsia="Times New Roman" w:hAnsi="Calibri Light" w:cs="Calibri Light"/>
          <w:i/>
          <w:iCs/>
          <w:color w:val="000000"/>
        </w:rPr>
        <w:t>pentru</w:t>
      </w:r>
      <w:r w:rsidRPr="00C60C57">
        <w:rPr>
          <w:rFonts w:ascii="Calibri Light" w:eastAsia="Times New Roman" w:hAnsi="Calibri Light" w:cs="Calibri Light"/>
          <w:color w:val="000000"/>
        </w:rPr>
        <w:t xml:space="preserve">” ale </w:t>
      </w:r>
      <w:r w:rsidR="008D5B91" w:rsidRPr="00C60C57">
        <w:rPr>
          <w:rFonts w:ascii="Calibri Light" w:eastAsia="Times New Roman" w:hAnsi="Calibri Light" w:cs="Calibri Light"/>
          <w:color w:val="000000"/>
        </w:rPr>
        <w:t>acționarilor</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reprezentând</w:t>
      </w:r>
      <w:r w:rsidRPr="00C60C57">
        <w:rPr>
          <w:rFonts w:ascii="Calibri Light" w:eastAsia="Times New Roman" w:hAnsi="Calibri Light" w:cs="Calibri Light"/>
          <w:color w:val="000000"/>
        </w:rPr>
        <w:t> </w:t>
      </w:r>
      <w:r w:rsidR="0081131C" w:rsidRPr="00C60C57">
        <w:rPr>
          <w:rFonts w:ascii="Calibri Light" w:hAnsi="Calibri Light" w:cs="Calibri Light"/>
        </w:rPr>
        <w:t>[…]</w:t>
      </w:r>
      <w:r w:rsidRPr="00C60C57">
        <w:rPr>
          <w:rFonts w:ascii="Calibri Light" w:eastAsia="Times New Roman" w:hAnsi="Calibri Light" w:cs="Calibri Light"/>
          <w:color w:val="000000"/>
        </w:rPr>
        <w:t xml:space="preserve">% din </w:t>
      </w:r>
      <w:r w:rsidR="001A0149" w:rsidRPr="00C60C57">
        <w:rPr>
          <w:rFonts w:ascii="Calibri Light" w:eastAsia="Times New Roman" w:hAnsi="Calibri Light" w:cs="Calibri Light"/>
          <w:color w:val="000000"/>
        </w:rPr>
        <w:t>numărul</w:t>
      </w:r>
      <w:r w:rsidRPr="00C60C57">
        <w:rPr>
          <w:rFonts w:ascii="Calibri Light" w:eastAsia="Times New Roman" w:hAnsi="Calibri Light" w:cs="Calibri Light"/>
          <w:color w:val="000000"/>
        </w:rPr>
        <w:t xml:space="preserve"> total de voturi exprimate de </w:t>
      </w:r>
      <w:r w:rsidR="008D5B91" w:rsidRPr="00C60C57">
        <w:rPr>
          <w:rFonts w:ascii="Calibri Light" w:eastAsia="Times New Roman" w:hAnsi="Calibri Light" w:cs="Calibri Light"/>
          <w:color w:val="000000"/>
        </w:rPr>
        <w:t>acționarii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prezenți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reprezentați</w:t>
      </w:r>
      <w:r w:rsidRPr="00C60C57">
        <w:rPr>
          <w:rFonts w:ascii="Calibri Light" w:eastAsia="Times New Roman" w:hAnsi="Calibri Light" w:cs="Calibri Light"/>
          <w:color w:val="000000"/>
        </w:rPr>
        <w:t xml:space="preserve"> sau care si-au exprimat votul prin corespondenta si </w:t>
      </w:r>
      <w:r w:rsidR="0081131C"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3E981207" w14:textId="50F3D2BD" w:rsidR="00006735" w:rsidRPr="00C60C57" w:rsidRDefault="00006735" w:rsidP="009014FF">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Cu </w:t>
      </w:r>
      <w:r w:rsidR="0081131C" w:rsidRPr="00C60C57">
        <w:rPr>
          <w:rFonts w:ascii="Calibri Light" w:hAnsi="Calibri Light" w:cs="Calibri Light"/>
        </w:rPr>
        <w:t>[…]</w:t>
      </w:r>
      <w:r w:rsidRPr="00C60C57">
        <w:rPr>
          <w:rFonts w:ascii="Calibri Light" w:eastAsia="Times New Roman" w:hAnsi="Calibri Light" w:cs="Calibri Light"/>
          <w:color w:val="000000"/>
        </w:rPr>
        <w:t> voturi valabil exprimate „</w:t>
      </w:r>
      <w:r w:rsidR="008D5B91" w:rsidRPr="00C60C57">
        <w:rPr>
          <w:rFonts w:ascii="Calibri Light" w:eastAsia="Times New Roman" w:hAnsi="Calibri Light" w:cs="Calibri Light"/>
          <w:i/>
          <w:iCs/>
          <w:color w:val="000000"/>
        </w:rPr>
        <w:t>împotriva</w:t>
      </w:r>
      <w:r w:rsidRPr="00C60C57">
        <w:rPr>
          <w:rFonts w:ascii="Calibri Light" w:eastAsia="Times New Roman" w:hAnsi="Calibri Light" w:cs="Calibri Light"/>
          <w:color w:val="000000"/>
        </w:rPr>
        <w:t xml:space="preserve">” ale </w:t>
      </w:r>
      <w:r w:rsidR="001A0149" w:rsidRPr="00C60C57">
        <w:rPr>
          <w:rFonts w:ascii="Calibri Light" w:eastAsia="Times New Roman" w:hAnsi="Calibri Light" w:cs="Calibri Light"/>
          <w:color w:val="000000"/>
        </w:rPr>
        <w:t>acționarilor</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reprezentând</w:t>
      </w:r>
      <w:r w:rsidRPr="00C60C57">
        <w:rPr>
          <w:rFonts w:ascii="Calibri Light" w:eastAsia="Times New Roman" w:hAnsi="Calibri Light" w:cs="Calibri Light"/>
          <w:color w:val="000000"/>
        </w:rPr>
        <w:t> </w:t>
      </w:r>
      <w:r w:rsidR="0081131C" w:rsidRPr="00C60C57">
        <w:rPr>
          <w:rFonts w:ascii="Calibri Light" w:hAnsi="Calibri Light" w:cs="Calibri Light"/>
        </w:rPr>
        <w:t>[…]</w:t>
      </w:r>
      <w:r w:rsidRPr="00C60C57">
        <w:rPr>
          <w:rFonts w:ascii="Calibri Light" w:eastAsia="Times New Roman" w:hAnsi="Calibri Light" w:cs="Calibri Light"/>
          <w:color w:val="000000"/>
        </w:rPr>
        <w:t xml:space="preserve">% din </w:t>
      </w:r>
      <w:r w:rsidR="008D5B91" w:rsidRPr="00C60C57">
        <w:rPr>
          <w:rFonts w:ascii="Calibri Light" w:eastAsia="Times New Roman" w:hAnsi="Calibri Light" w:cs="Calibri Light"/>
          <w:color w:val="000000"/>
        </w:rPr>
        <w:t>numărul</w:t>
      </w:r>
      <w:r w:rsidRPr="00C60C57">
        <w:rPr>
          <w:rFonts w:ascii="Calibri Light" w:eastAsia="Times New Roman" w:hAnsi="Calibri Light" w:cs="Calibri Light"/>
          <w:color w:val="000000"/>
        </w:rPr>
        <w:t xml:space="preserve"> total de voturi exprimate de </w:t>
      </w:r>
      <w:r w:rsidR="008D5B91" w:rsidRPr="00C60C57">
        <w:rPr>
          <w:rFonts w:ascii="Calibri Light" w:eastAsia="Times New Roman" w:hAnsi="Calibri Light" w:cs="Calibri Light"/>
          <w:color w:val="000000"/>
        </w:rPr>
        <w:t>acționarii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prezenți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reprezentați</w:t>
      </w:r>
      <w:r w:rsidRPr="00C60C57">
        <w:rPr>
          <w:rFonts w:ascii="Calibri Light" w:eastAsia="Times New Roman" w:hAnsi="Calibri Light" w:cs="Calibri Light"/>
          <w:color w:val="000000"/>
        </w:rPr>
        <w:t xml:space="preserve"> sau care si-au exprimat votul prin corespondenta si </w:t>
      </w:r>
      <w:r w:rsidR="0081131C"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6AF861C5" w14:textId="5878173E" w:rsidR="00006735" w:rsidRPr="00C60C57" w:rsidRDefault="008D5B91" w:rsidP="009014FF">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lastRenderedPageBreak/>
        <w:t>Existând</w:t>
      </w:r>
      <w:r w:rsidR="00006735" w:rsidRPr="00C60C57">
        <w:rPr>
          <w:rFonts w:ascii="Calibri Light" w:eastAsia="Times New Roman" w:hAnsi="Calibri Light" w:cs="Calibri Light"/>
          <w:color w:val="000000"/>
        </w:rPr>
        <w:t xml:space="preserve">  </w:t>
      </w:r>
      <w:r w:rsidR="0081131C" w:rsidRPr="00C60C57">
        <w:rPr>
          <w:rFonts w:ascii="Calibri Light" w:hAnsi="Calibri Light" w:cs="Calibri Light"/>
        </w:rPr>
        <w:t>[…]</w:t>
      </w:r>
      <w:r w:rsidR="00006735"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abțineri</w:t>
      </w:r>
      <w:r w:rsidR="00006735" w:rsidRPr="00C60C57">
        <w:rPr>
          <w:rFonts w:ascii="Calibri Light" w:eastAsia="Times New Roman" w:hAnsi="Calibri Light" w:cs="Calibri Light"/>
          <w:color w:val="000000"/>
        </w:rPr>
        <w:t xml:space="preserve"> sau voturi neexprimate:</w:t>
      </w:r>
    </w:p>
    <w:p w14:paraId="65FE9746" w14:textId="48DF671C" w:rsidR="006700A0" w:rsidRPr="00C60C57" w:rsidRDefault="00077964" w:rsidP="009014FF">
      <w:pPr>
        <w:widowControl w:val="0"/>
        <w:suppressAutoHyphens/>
        <w:spacing w:before="120" w:after="240" w:line="360" w:lineRule="auto"/>
        <w:ind w:left="360"/>
        <w:jc w:val="both"/>
        <w:rPr>
          <w:rFonts w:ascii="Calibri Light" w:hAnsi="Calibri Light" w:cs="Calibri Light"/>
        </w:rPr>
      </w:pPr>
      <w:r w:rsidRPr="00C60C57">
        <w:rPr>
          <w:rFonts w:ascii="Calibri Light" w:hAnsi="Calibri Light" w:cs="Calibri Light"/>
          <w:b/>
          <w:bCs/>
          <w:color w:val="000000"/>
          <w:shd w:val="clear" w:color="auto" w:fill="FFFFFF"/>
        </w:rPr>
        <w:t>Se aproba</w:t>
      </w:r>
      <w:r w:rsidRPr="00C60C57">
        <w:rPr>
          <w:rFonts w:ascii="Calibri Light" w:hAnsi="Calibri Light" w:cs="Calibri Light"/>
          <w:color w:val="000000"/>
          <w:shd w:val="clear" w:color="auto" w:fill="FFFFFF"/>
        </w:rPr>
        <w:t> </w:t>
      </w:r>
      <w:r w:rsidR="005241FE" w:rsidRPr="00C60C57">
        <w:rPr>
          <w:rFonts w:ascii="Calibri Light" w:hAnsi="Calibri Light" w:cs="Calibri Light"/>
        </w:rPr>
        <w:t xml:space="preserve">numirea </w:t>
      </w:r>
      <w:r w:rsidR="0030751D" w:rsidRPr="00C60C57">
        <w:rPr>
          <w:rFonts w:ascii="Calibri Light" w:hAnsi="Calibri Light" w:cs="Calibri Light"/>
        </w:rPr>
        <w:t>[…]</w:t>
      </w:r>
      <w:r w:rsidR="005241FE" w:rsidRPr="00C60C57">
        <w:rPr>
          <w:rFonts w:ascii="Calibri Light" w:hAnsi="Calibri Light" w:cs="Calibri Light"/>
        </w:rPr>
        <w:t xml:space="preserve"> în calitate de secretar al Adunării Generale </w:t>
      </w:r>
      <w:r w:rsidR="007006E4" w:rsidRPr="00C60C57">
        <w:rPr>
          <w:rFonts w:ascii="Calibri Light" w:hAnsi="Calibri Light" w:cs="Calibri Light"/>
        </w:rPr>
        <w:t>Extraordinar</w:t>
      </w:r>
      <w:r w:rsidR="005241FE" w:rsidRPr="00C60C57">
        <w:rPr>
          <w:rFonts w:ascii="Calibri Light" w:hAnsi="Calibri Light" w:cs="Calibri Light"/>
        </w:rPr>
        <w:t>e a Acționarilor</w:t>
      </w:r>
      <w:r w:rsidR="006700A0" w:rsidRPr="00C60C57">
        <w:rPr>
          <w:rFonts w:ascii="Calibri Light" w:hAnsi="Calibri Light" w:cs="Calibri Light"/>
        </w:rPr>
        <w:t>.</w:t>
      </w:r>
    </w:p>
    <w:p w14:paraId="47EFA932" w14:textId="77777777" w:rsidR="009014FF" w:rsidRPr="00C60C57" w:rsidRDefault="009014FF" w:rsidP="009014FF">
      <w:pPr>
        <w:widowControl w:val="0"/>
        <w:suppressAutoHyphens/>
        <w:spacing w:before="120" w:after="240" w:line="360" w:lineRule="auto"/>
        <w:ind w:left="360"/>
        <w:jc w:val="both"/>
        <w:rPr>
          <w:rFonts w:ascii="Calibri Light" w:hAnsi="Calibri Light" w:cs="Calibri Light"/>
        </w:rPr>
      </w:pPr>
    </w:p>
    <w:p w14:paraId="5225B9B4" w14:textId="2A9508B0" w:rsidR="00CD55F4" w:rsidRPr="00C60C57" w:rsidRDefault="00CD55F4" w:rsidP="009014FF">
      <w:pPr>
        <w:pStyle w:val="ListParagraph"/>
        <w:widowControl w:val="0"/>
        <w:numPr>
          <w:ilvl w:val="0"/>
          <w:numId w:val="2"/>
        </w:numPr>
        <w:shd w:val="clear" w:color="auto" w:fill="FFFFFF"/>
        <w:suppressAutoHyphens/>
        <w:spacing w:before="120" w:after="240" w:line="360" w:lineRule="auto"/>
        <w:contextualSpacing w:val="0"/>
        <w:jc w:val="both"/>
        <w:rPr>
          <w:rFonts w:ascii="Calibri Light" w:eastAsia="Times New Roman" w:hAnsi="Calibri Light" w:cs="Calibri Light"/>
          <w:color w:val="000000"/>
        </w:rPr>
      </w:pPr>
      <w:bookmarkStart w:id="2" w:name="_Hlk94087984"/>
      <w:r w:rsidRPr="00C60C57">
        <w:rPr>
          <w:rFonts w:ascii="Calibri Light" w:eastAsia="Times New Roman" w:hAnsi="Calibri Light" w:cs="Calibri Light"/>
          <w:color w:val="000000"/>
        </w:rPr>
        <w:t xml:space="preserve">Fiind exprimat valabil un </w:t>
      </w:r>
      <w:r w:rsidR="002D089B" w:rsidRPr="00C60C57">
        <w:rPr>
          <w:rFonts w:ascii="Calibri Light" w:eastAsia="Times New Roman" w:hAnsi="Calibri Light" w:cs="Calibri Light"/>
          <w:color w:val="000000"/>
        </w:rPr>
        <w:t>număr</w:t>
      </w:r>
      <w:r w:rsidRPr="00C60C57">
        <w:rPr>
          <w:rFonts w:ascii="Calibri Light" w:eastAsia="Times New Roman" w:hAnsi="Calibri Light" w:cs="Calibri Light"/>
          <w:color w:val="000000"/>
        </w:rPr>
        <w:t xml:space="preserve"> de </w:t>
      </w:r>
      <w:r w:rsidRPr="00C60C57">
        <w:rPr>
          <w:rFonts w:ascii="Calibri Light" w:hAnsi="Calibri Light" w:cs="Calibri Light"/>
        </w:rPr>
        <w:t>[…]</w:t>
      </w:r>
      <w:r w:rsidRPr="00C60C57">
        <w:rPr>
          <w:rFonts w:ascii="Calibri Light" w:eastAsia="Times New Roman" w:hAnsi="Calibri Light" w:cs="Calibri Light"/>
          <w:color w:val="000000"/>
        </w:rPr>
        <w:t xml:space="preserve"> voturi </w:t>
      </w:r>
      <w:r w:rsidR="001A0149" w:rsidRPr="00C60C57">
        <w:rPr>
          <w:rFonts w:ascii="Calibri Light" w:eastAsia="Times New Roman" w:hAnsi="Calibri Light" w:cs="Calibri Light"/>
          <w:color w:val="000000"/>
        </w:rPr>
        <w:t>reprezentând</w:t>
      </w:r>
      <w:r w:rsidRPr="00C60C57">
        <w:rPr>
          <w:rFonts w:ascii="Calibri Light" w:eastAsia="Times New Roman" w:hAnsi="Calibri Light" w:cs="Calibri Light"/>
          <w:color w:val="000000"/>
        </w:rPr>
        <w:t> </w:t>
      </w:r>
      <w:r w:rsidRPr="00C60C57">
        <w:rPr>
          <w:rFonts w:ascii="Calibri Light" w:hAnsi="Calibri Light" w:cs="Calibri Light"/>
        </w:rPr>
        <w:t>[…]</w:t>
      </w:r>
      <w:r w:rsidRPr="00C60C57">
        <w:rPr>
          <w:rFonts w:ascii="Calibri Light" w:eastAsia="Times New Roman" w:hAnsi="Calibri Light" w:cs="Calibri Light"/>
          <w:color w:val="000000"/>
        </w:rPr>
        <w:t> </w:t>
      </w:r>
      <w:r w:rsidR="001A0149" w:rsidRPr="00C60C57">
        <w:rPr>
          <w:rFonts w:ascii="Calibri Light" w:eastAsia="Times New Roman" w:hAnsi="Calibri Light" w:cs="Calibri Light"/>
          <w:color w:val="000000"/>
        </w:rPr>
        <w:t>acțiuni</w:t>
      </w:r>
      <w:r w:rsidRPr="00C60C57">
        <w:rPr>
          <w:rFonts w:ascii="Calibri Light" w:eastAsia="Times New Roman" w:hAnsi="Calibri Light" w:cs="Calibri Light"/>
          <w:color w:val="000000"/>
        </w:rPr>
        <w:t>, </w:t>
      </w:r>
      <w:r w:rsidRPr="00C60C57">
        <w:rPr>
          <w:rFonts w:ascii="Calibri Light" w:hAnsi="Calibri Light" w:cs="Calibri Light"/>
        </w:rPr>
        <w:t>[…]</w:t>
      </w:r>
      <w:r w:rsidRPr="00C60C57">
        <w:rPr>
          <w:rFonts w:ascii="Calibri Light" w:eastAsia="Times New Roman" w:hAnsi="Calibri Light" w:cs="Calibri Light"/>
          <w:color w:val="000000"/>
        </w:rPr>
        <w:t xml:space="preserve">% din capitalul social, </w:t>
      </w:r>
      <w:r w:rsidRPr="00C60C57">
        <w:rPr>
          <w:rFonts w:ascii="Calibri Light" w:hAnsi="Calibri Light" w:cs="Calibri Light"/>
        </w:rPr>
        <w:t>[…]</w:t>
      </w:r>
      <w:r w:rsidRPr="00C60C57">
        <w:rPr>
          <w:rFonts w:ascii="Calibri Light" w:eastAsia="Times New Roman" w:hAnsi="Calibri Light" w:cs="Calibri Light"/>
          <w:color w:val="000000"/>
        </w:rPr>
        <w:t xml:space="preserve">% din totalul drepturilor de vot </w:t>
      </w:r>
      <w:r w:rsidR="002D089B" w:rsidRPr="00C60C57">
        <w:rPr>
          <w:rFonts w:ascii="Calibri Light" w:eastAsia="Times New Roman" w:hAnsi="Calibri Light" w:cs="Calibri Light"/>
          <w:color w:val="000000"/>
        </w:rPr>
        <w:t>deținute</w:t>
      </w:r>
      <w:r w:rsidRPr="00C60C57">
        <w:rPr>
          <w:rFonts w:ascii="Calibri Light" w:eastAsia="Times New Roman" w:hAnsi="Calibri Light" w:cs="Calibri Light"/>
          <w:color w:val="000000"/>
        </w:rPr>
        <w:t xml:space="preserve"> de </w:t>
      </w:r>
      <w:r w:rsidR="001A0149" w:rsidRPr="00C60C57">
        <w:rPr>
          <w:rFonts w:ascii="Calibri Light" w:eastAsia="Times New Roman" w:hAnsi="Calibri Light" w:cs="Calibri Light"/>
          <w:color w:val="000000"/>
        </w:rPr>
        <w:t>acționarii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prezenți</w:t>
      </w:r>
      <w:r w:rsidRPr="00C60C57">
        <w:rPr>
          <w:rFonts w:ascii="Calibri Light" w:eastAsia="Times New Roman" w:hAnsi="Calibri Light" w:cs="Calibri Light"/>
          <w:color w:val="000000"/>
        </w:rPr>
        <w:t xml:space="preserve"> sau </w:t>
      </w:r>
      <w:r w:rsidR="002D089B" w:rsidRPr="00C60C57">
        <w:rPr>
          <w:rFonts w:ascii="Calibri Light" w:eastAsia="Times New Roman" w:hAnsi="Calibri Light" w:cs="Calibri Light"/>
          <w:color w:val="000000"/>
        </w:rPr>
        <w:t>reprezentați</w:t>
      </w:r>
      <w:r w:rsidRPr="00C60C57">
        <w:rPr>
          <w:rFonts w:ascii="Calibri Light" w:eastAsia="Times New Roman" w:hAnsi="Calibri Light" w:cs="Calibri Light"/>
          <w:color w:val="000000"/>
        </w:rPr>
        <w:t xml:space="preserve"> in mod valabil sau care au votat valabil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0C521AAA" w14:textId="2373E537" w:rsidR="00CD55F4" w:rsidRPr="00C60C57" w:rsidRDefault="00CD55F4" w:rsidP="009014FF">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Cu </w:t>
      </w:r>
      <w:r w:rsidRPr="00C60C57">
        <w:rPr>
          <w:rFonts w:ascii="Calibri Light" w:hAnsi="Calibri Light" w:cs="Calibri Light"/>
        </w:rPr>
        <w:t>[…]</w:t>
      </w:r>
      <w:r w:rsidRPr="00C60C57">
        <w:rPr>
          <w:rFonts w:ascii="Calibri Light" w:eastAsia="Times New Roman" w:hAnsi="Calibri Light" w:cs="Calibri Light"/>
          <w:color w:val="000000"/>
        </w:rPr>
        <w:t> voturi valabil exprimate „</w:t>
      </w:r>
      <w:r w:rsidRPr="00C60C57">
        <w:rPr>
          <w:rFonts w:ascii="Calibri Light" w:eastAsia="Times New Roman" w:hAnsi="Calibri Light" w:cs="Calibri Light"/>
          <w:i/>
          <w:iCs/>
          <w:color w:val="000000"/>
        </w:rPr>
        <w:t>pentru</w:t>
      </w:r>
      <w:r w:rsidRPr="00C60C57">
        <w:rPr>
          <w:rFonts w:ascii="Calibri Light" w:eastAsia="Times New Roman" w:hAnsi="Calibri Light" w:cs="Calibri Light"/>
          <w:color w:val="000000"/>
        </w:rPr>
        <w:t xml:space="preserve">” ale </w:t>
      </w:r>
      <w:r w:rsidR="002D089B" w:rsidRPr="00C60C57">
        <w:rPr>
          <w:rFonts w:ascii="Calibri Light" w:eastAsia="Times New Roman" w:hAnsi="Calibri Light" w:cs="Calibri Light"/>
          <w:color w:val="000000"/>
        </w:rPr>
        <w:t>acționarilor</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reprezentând</w:t>
      </w:r>
      <w:r w:rsidRPr="00C60C57">
        <w:rPr>
          <w:rFonts w:ascii="Calibri Light" w:eastAsia="Times New Roman" w:hAnsi="Calibri Light" w:cs="Calibri Light"/>
          <w:color w:val="000000"/>
        </w:rPr>
        <w:t> </w:t>
      </w:r>
      <w:r w:rsidRPr="00C60C57">
        <w:rPr>
          <w:rFonts w:ascii="Calibri Light" w:hAnsi="Calibri Light" w:cs="Calibri Light"/>
        </w:rPr>
        <w:t>[…]</w:t>
      </w:r>
      <w:r w:rsidRPr="00C60C57">
        <w:rPr>
          <w:rFonts w:ascii="Calibri Light" w:eastAsia="Times New Roman" w:hAnsi="Calibri Light" w:cs="Calibri Light"/>
          <w:color w:val="000000"/>
        </w:rPr>
        <w:t xml:space="preserve">% din </w:t>
      </w:r>
      <w:r w:rsidR="001A0149" w:rsidRPr="00C60C57">
        <w:rPr>
          <w:rFonts w:ascii="Calibri Light" w:eastAsia="Times New Roman" w:hAnsi="Calibri Light" w:cs="Calibri Light"/>
          <w:color w:val="000000"/>
        </w:rPr>
        <w:t>numărul</w:t>
      </w:r>
      <w:r w:rsidRPr="00C60C57">
        <w:rPr>
          <w:rFonts w:ascii="Calibri Light" w:eastAsia="Times New Roman" w:hAnsi="Calibri Light" w:cs="Calibri Light"/>
          <w:color w:val="000000"/>
        </w:rPr>
        <w:t xml:space="preserve"> total de voturi exprimate de </w:t>
      </w:r>
      <w:r w:rsidR="002D089B" w:rsidRPr="00C60C57">
        <w:rPr>
          <w:rFonts w:ascii="Calibri Light" w:eastAsia="Times New Roman" w:hAnsi="Calibri Light" w:cs="Calibri Light"/>
          <w:color w:val="000000"/>
        </w:rPr>
        <w:t>acționarii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prezenți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reprezentați</w:t>
      </w:r>
      <w:r w:rsidRPr="00C60C57">
        <w:rPr>
          <w:rFonts w:ascii="Calibri Light" w:eastAsia="Times New Roman" w:hAnsi="Calibri Light" w:cs="Calibri Light"/>
          <w:color w:val="000000"/>
        </w:rPr>
        <w:t xml:space="preserve"> sau care si-au exprimat votul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44D5B14B" w14:textId="5815B4B0" w:rsidR="00CD55F4" w:rsidRPr="00C60C57" w:rsidRDefault="00CD55F4" w:rsidP="009014FF">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Cu </w:t>
      </w:r>
      <w:r w:rsidRPr="00C60C57">
        <w:rPr>
          <w:rFonts w:ascii="Calibri Light" w:hAnsi="Calibri Light" w:cs="Calibri Light"/>
        </w:rPr>
        <w:t>[…]</w:t>
      </w:r>
      <w:r w:rsidRPr="00C60C57">
        <w:rPr>
          <w:rFonts w:ascii="Calibri Light" w:eastAsia="Times New Roman" w:hAnsi="Calibri Light" w:cs="Calibri Light"/>
          <w:color w:val="000000"/>
        </w:rPr>
        <w:t> voturi valabil exprimate „</w:t>
      </w:r>
      <w:r w:rsidR="002D089B" w:rsidRPr="00C60C57">
        <w:rPr>
          <w:rFonts w:ascii="Calibri Light" w:eastAsia="Times New Roman" w:hAnsi="Calibri Light" w:cs="Calibri Light"/>
          <w:i/>
          <w:iCs/>
          <w:color w:val="000000"/>
        </w:rPr>
        <w:t>împotriva</w:t>
      </w:r>
      <w:r w:rsidRPr="00C60C57">
        <w:rPr>
          <w:rFonts w:ascii="Calibri Light" w:eastAsia="Times New Roman" w:hAnsi="Calibri Light" w:cs="Calibri Light"/>
          <w:color w:val="000000"/>
        </w:rPr>
        <w:t xml:space="preserve">” ale </w:t>
      </w:r>
      <w:r w:rsidR="001A0149" w:rsidRPr="00C60C57">
        <w:rPr>
          <w:rFonts w:ascii="Calibri Light" w:eastAsia="Times New Roman" w:hAnsi="Calibri Light" w:cs="Calibri Light"/>
          <w:color w:val="000000"/>
        </w:rPr>
        <w:t>acționarilor</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reprezentând</w:t>
      </w:r>
      <w:r w:rsidRPr="00C60C57">
        <w:rPr>
          <w:rFonts w:ascii="Calibri Light" w:eastAsia="Times New Roman" w:hAnsi="Calibri Light" w:cs="Calibri Light"/>
          <w:color w:val="000000"/>
        </w:rPr>
        <w:t> </w:t>
      </w:r>
      <w:r w:rsidRPr="00C60C57">
        <w:rPr>
          <w:rFonts w:ascii="Calibri Light" w:hAnsi="Calibri Light" w:cs="Calibri Light"/>
        </w:rPr>
        <w:t>[…]</w:t>
      </w:r>
      <w:r w:rsidRPr="00C60C57">
        <w:rPr>
          <w:rFonts w:ascii="Calibri Light" w:eastAsia="Times New Roman" w:hAnsi="Calibri Light" w:cs="Calibri Light"/>
          <w:color w:val="000000"/>
        </w:rPr>
        <w:t xml:space="preserve">% din </w:t>
      </w:r>
      <w:r w:rsidR="002D089B" w:rsidRPr="00C60C57">
        <w:rPr>
          <w:rFonts w:ascii="Calibri Light" w:eastAsia="Times New Roman" w:hAnsi="Calibri Light" w:cs="Calibri Light"/>
          <w:color w:val="000000"/>
        </w:rPr>
        <w:t>numărul</w:t>
      </w:r>
      <w:r w:rsidRPr="00C60C57">
        <w:rPr>
          <w:rFonts w:ascii="Calibri Light" w:eastAsia="Times New Roman" w:hAnsi="Calibri Light" w:cs="Calibri Light"/>
          <w:color w:val="000000"/>
        </w:rPr>
        <w:t xml:space="preserve"> total de voturi exprimate de </w:t>
      </w:r>
      <w:r w:rsidR="002D089B" w:rsidRPr="00C60C57">
        <w:rPr>
          <w:rFonts w:ascii="Calibri Light" w:eastAsia="Times New Roman" w:hAnsi="Calibri Light" w:cs="Calibri Light"/>
          <w:color w:val="000000"/>
        </w:rPr>
        <w:t>acționarii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prezenți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reprezentați</w:t>
      </w:r>
      <w:r w:rsidRPr="00C60C57">
        <w:rPr>
          <w:rFonts w:ascii="Calibri Light" w:eastAsia="Times New Roman" w:hAnsi="Calibri Light" w:cs="Calibri Light"/>
          <w:color w:val="000000"/>
        </w:rPr>
        <w:t xml:space="preserve"> sau care si-au exprimat votul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54FF534D" w14:textId="493B6585" w:rsidR="00CD55F4" w:rsidRPr="00C60C57" w:rsidRDefault="002D089B" w:rsidP="009014FF">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Existând</w:t>
      </w:r>
      <w:r w:rsidR="00CD55F4" w:rsidRPr="00C60C57">
        <w:rPr>
          <w:rFonts w:ascii="Calibri Light" w:eastAsia="Times New Roman" w:hAnsi="Calibri Light" w:cs="Calibri Light"/>
          <w:color w:val="000000"/>
        </w:rPr>
        <w:t xml:space="preserve">  </w:t>
      </w:r>
      <w:r w:rsidR="00CD55F4" w:rsidRPr="00C60C57">
        <w:rPr>
          <w:rFonts w:ascii="Calibri Light" w:hAnsi="Calibri Light" w:cs="Calibri Light"/>
        </w:rPr>
        <w:t>[…]</w:t>
      </w:r>
      <w:r w:rsidR="00CD55F4"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abțineri</w:t>
      </w:r>
      <w:r w:rsidR="00CD55F4" w:rsidRPr="00C60C57">
        <w:rPr>
          <w:rFonts w:ascii="Calibri Light" w:eastAsia="Times New Roman" w:hAnsi="Calibri Light" w:cs="Calibri Light"/>
          <w:color w:val="000000"/>
        </w:rPr>
        <w:t xml:space="preserve"> sau voturi neexprimate:</w:t>
      </w:r>
    </w:p>
    <w:p w14:paraId="06B88BEA" w14:textId="27885058" w:rsidR="00BA3AAF" w:rsidRPr="00C60C57" w:rsidRDefault="005B0864" w:rsidP="009014FF">
      <w:pPr>
        <w:widowControl w:val="0"/>
        <w:suppressAutoHyphens/>
        <w:spacing w:before="120" w:after="240" w:line="360" w:lineRule="auto"/>
        <w:ind w:left="360"/>
        <w:jc w:val="both"/>
        <w:rPr>
          <w:rFonts w:ascii="Calibri Light" w:hAnsi="Calibri Light" w:cs="Calibri Light"/>
          <w:color w:val="000000"/>
        </w:rPr>
      </w:pPr>
      <w:r w:rsidRPr="00C60C57">
        <w:rPr>
          <w:rFonts w:ascii="Calibri Light" w:hAnsi="Calibri Light" w:cs="Calibri Light"/>
          <w:b/>
          <w:bCs/>
        </w:rPr>
        <w:t xml:space="preserve">Se aprobă </w:t>
      </w:r>
      <w:r w:rsidR="005C1967" w:rsidRPr="00C60C57">
        <w:rPr>
          <w:rFonts w:ascii="Calibri Light" w:hAnsi="Calibri Light" w:cs="Calibri Light"/>
          <w:color w:val="000000"/>
        </w:rPr>
        <w:t>majorarea capitalului social cu suma de până la 110.000 RON, prin emisiunea unui număr de până la 1.100.000 de acțiuni noi ordinare, nominative și dematerializate, cu valoarea nominală de 0,1 RON per acțiune („</w:t>
      </w:r>
      <w:r w:rsidR="005C1967" w:rsidRPr="00C60C57">
        <w:rPr>
          <w:rFonts w:ascii="Calibri Light" w:hAnsi="Calibri Light" w:cs="Calibri Light"/>
          <w:b/>
          <w:color w:val="000000"/>
        </w:rPr>
        <w:t>Acțiunile Noi</w:t>
      </w:r>
      <w:r w:rsidR="005C1967" w:rsidRPr="00C60C57">
        <w:rPr>
          <w:rFonts w:ascii="Calibri Light" w:hAnsi="Calibri Light" w:cs="Calibri Light"/>
          <w:color w:val="000000"/>
        </w:rPr>
        <w:t>”), în urma încorporării a aproximativ 4,5008% din primele de emisiune rezultate în urma plasamentului privat realizat anterior listării Societății („</w:t>
      </w:r>
      <w:r w:rsidR="005C1967" w:rsidRPr="00C60C57">
        <w:rPr>
          <w:rFonts w:ascii="Calibri Light" w:hAnsi="Calibri Light" w:cs="Calibri Light"/>
          <w:b/>
          <w:color w:val="000000"/>
        </w:rPr>
        <w:t>Majorarea de Capital</w:t>
      </w:r>
      <w:r w:rsidR="005C1967" w:rsidRPr="00C60C57">
        <w:rPr>
          <w:rFonts w:ascii="Calibri Light" w:hAnsi="Calibri Light" w:cs="Calibri Light"/>
          <w:color w:val="000000"/>
        </w:rPr>
        <w:t>”), precum și aprobarea unui preț de 6,65 RON per acțiune pentru compensarea fracțiunilor de acțiuni rezultate în urma aplicării algoritmului specific arătat mai jos și rotunjirii numărului de Acțiuni Noi ce vor fi emise, conform prevederilor legale în vigoare, după cum urmează:</w:t>
      </w:r>
    </w:p>
    <w:p w14:paraId="488E3090" w14:textId="77777777" w:rsidR="0070506D" w:rsidRPr="00C60C57" w:rsidRDefault="0070506D" w:rsidP="0070506D">
      <w:pPr>
        <w:pStyle w:val="ListParagraph"/>
        <w:widowControl w:val="0"/>
        <w:numPr>
          <w:ilvl w:val="0"/>
          <w:numId w:val="7"/>
        </w:numPr>
        <w:spacing w:before="120" w:after="240"/>
        <w:jc w:val="both"/>
        <w:rPr>
          <w:rFonts w:ascii="Calibri Light" w:hAnsi="Calibri Light" w:cs="Calibri Light"/>
          <w:color w:val="000000"/>
        </w:rPr>
      </w:pPr>
      <w:r w:rsidRPr="00C60C57">
        <w:rPr>
          <w:rFonts w:ascii="Calibri Light" w:hAnsi="Calibri Light" w:cs="Calibri Light"/>
          <w:color w:val="000000"/>
        </w:rPr>
        <w:t xml:space="preserve">Acțiunile Noi vor fi alocate acționarilor Societății proporțional cu deținerile în capitalul social al Societății; în cadrul Majorării Capitalului Social, pentru fiecare 4 acțiuni deja deținute va fi alocată 1 Acțiune Nouă (prin raportare la numărul total de acțiuni emise de Societate la data convocării AGEA), sub rezerva prevederilor literei c) de mai jos; acest algoritm de distribuire poate suferi modificări în cazul în care numărul total de acțiuni emise de Societate se va schimba până la data de înregistrare stabilită în conformitate cu punctul 8 de pe ordinea de zi AGEA, inclusiv în cazul exercitării opțiunilor acordate beneficiarilor programelor de alocare a acțiunilor (de tip „stock option plan”) deja aprobate prin hotărâri adoptate de Adunările Generale ale Acționarilor Societății; </w:t>
      </w:r>
    </w:p>
    <w:p w14:paraId="11E9D623" w14:textId="77777777" w:rsidR="0070506D" w:rsidRPr="00C60C57" w:rsidRDefault="0070506D" w:rsidP="0070506D">
      <w:pPr>
        <w:pStyle w:val="ListParagraph"/>
        <w:widowControl w:val="0"/>
        <w:numPr>
          <w:ilvl w:val="0"/>
          <w:numId w:val="7"/>
        </w:numPr>
        <w:spacing w:before="120" w:after="240"/>
        <w:jc w:val="both"/>
        <w:rPr>
          <w:rFonts w:ascii="Calibri Light" w:hAnsi="Calibri Light" w:cs="Calibri Light"/>
          <w:color w:val="000000"/>
        </w:rPr>
      </w:pPr>
      <w:r w:rsidRPr="00C60C57">
        <w:rPr>
          <w:rFonts w:ascii="Calibri Light" w:hAnsi="Calibri Light" w:cs="Calibri Light"/>
          <w:color w:val="000000"/>
        </w:rPr>
        <w:t xml:space="preserve">În cazul în care numărul de acțiuni la care ar fi îndreptățit un acționar în cadrul Majorării Capitalului Social nu este un număr natural, numărul de acțiuni care vor fi efectiv </w:t>
      </w:r>
      <w:r w:rsidRPr="00C60C57">
        <w:rPr>
          <w:rFonts w:ascii="Calibri Light" w:hAnsi="Calibri Light" w:cs="Calibri Light"/>
          <w:color w:val="000000"/>
        </w:rPr>
        <w:lastRenderedPageBreak/>
        <w:t xml:space="preserve">alocate respectivului acționar va fi rotunjit în jos la următorul număr natural inferior; </w:t>
      </w:r>
    </w:p>
    <w:p w14:paraId="52C8BDAD" w14:textId="77777777" w:rsidR="0070506D" w:rsidRPr="00C60C57" w:rsidRDefault="0070506D" w:rsidP="0070506D">
      <w:pPr>
        <w:pStyle w:val="ListParagraph"/>
        <w:widowControl w:val="0"/>
        <w:numPr>
          <w:ilvl w:val="0"/>
          <w:numId w:val="7"/>
        </w:numPr>
        <w:spacing w:before="120" w:after="240"/>
        <w:jc w:val="both"/>
        <w:rPr>
          <w:rFonts w:ascii="Calibri Light" w:hAnsi="Calibri Light" w:cs="Calibri Light"/>
          <w:color w:val="000000"/>
        </w:rPr>
      </w:pPr>
      <w:r w:rsidRPr="00C60C57">
        <w:rPr>
          <w:rFonts w:ascii="Calibri Light" w:hAnsi="Calibri Light" w:cs="Calibri Light"/>
          <w:color w:val="000000"/>
        </w:rPr>
        <w:t xml:space="preserve">Prețul pentru compensarea fracțiunilor de acțiuni rezultate în urma aplicării algoritmului arătat la litera a) de mai sus și rotunjirii rezultatelor conform literei b) de mai sus, stabilit în conformitate prevederilor legale aplicabile va fi de 6,65 RON; și </w:t>
      </w:r>
    </w:p>
    <w:p w14:paraId="7A218231" w14:textId="77777777" w:rsidR="0070506D" w:rsidRPr="00C60C57" w:rsidRDefault="0070506D" w:rsidP="0070506D">
      <w:pPr>
        <w:pStyle w:val="ListParagraph"/>
        <w:widowControl w:val="0"/>
        <w:numPr>
          <w:ilvl w:val="0"/>
          <w:numId w:val="7"/>
        </w:numPr>
        <w:spacing w:before="120" w:after="240"/>
        <w:jc w:val="both"/>
        <w:rPr>
          <w:rFonts w:ascii="Calibri Light" w:hAnsi="Calibri Light" w:cs="Calibri Light"/>
          <w:color w:val="000000"/>
        </w:rPr>
      </w:pPr>
      <w:r w:rsidRPr="00C60C57">
        <w:rPr>
          <w:rFonts w:ascii="Calibri Light" w:hAnsi="Calibri Light" w:cs="Calibri Light"/>
          <w:color w:val="000000"/>
        </w:rPr>
        <w:t xml:space="preserve">În urma Majorării Capitalului Social, capitalul social al Societății va fi de până la 550.000 RON, integral subscris și vărsat de acționari, împărțit într-un număr de până la 5.500.000 acțiuni nominative, dematerializate, cu o valoare nominală de 0,1 RON/acțiune. </w:t>
      </w:r>
    </w:p>
    <w:p w14:paraId="728C84AA" w14:textId="6472B203" w:rsidR="0070506D" w:rsidRPr="00E65F28" w:rsidRDefault="00E65F28" w:rsidP="00E65F28">
      <w:pPr>
        <w:widowControl w:val="0"/>
        <w:spacing w:before="120" w:after="240"/>
        <w:jc w:val="both"/>
        <w:rPr>
          <w:rFonts w:ascii="Calibri Light" w:hAnsi="Calibri Light" w:cs="Calibri Light"/>
          <w:color w:val="000000"/>
        </w:rPr>
      </w:pPr>
      <w:r>
        <w:rPr>
          <w:rFonts w:ascii="Calibri Light" w:hAnsi="Calibri Light" w:cs="Calibri Light"/>
          <w:color w:val="000000"/>
        </w:rPr>
        <w:t xml:space="preserve">Se împuternicește </w:t>
      </w:r>
      <w:r w:rsidR="0070506D" w:rsidRPr="00E65F28">
        <w:rPr>
          <w:rFonts w:ascii="Calibri Light" w:hAnsi="Calibri Light" w:cs="Calibri Light"/>
          <w:color w:val="000000"/>
        </w:rPr>
        <w:t xml:space="preserve">Consiliul de Administrație să adopte orice decizie și să efectueze orice acte sau fapte care ar fi necesare, utile sau recomandabile pentru implementarea Majorării de Capital Social, inclusiv cu privire la următoarele aspecte: </w:t>
      </w:r>
    </w:p>
    <w:p w14:paraId="13CA5922" w14:textId="77777777" w:rsidR="0070506D" w:rsidRPr="00C60C57" w:rsidRDefault="0070506D" w:rsidP="00E65F28">
      <w:pPr>
        <w:pStyle w:val="ListParagraph"/>
        <w:widowControl w:val="0"/>
        <w:numPr>
          <w:ilvl w:val="2"/>
          <w:numId w:val="7"/>
        </w:numPr>
        <w:spacing w:before="120" w:after="240"/>
        <w:ind w:left="1418" w:hanging="425"/>
        <w:jc w:val="both"/>
        <w:rPr>
          <w:rFonts w:ascii="Calibri Light" w:hAnsi="Calibri Light" w:cs="Calibri Light"/>
        </w:rPr>
      </w:pPr>
      <w:r w:rsidRPr="00C60C57">
        <w:rPr>
          <w:rFonts w:ascii="Calibri Light" w:hAnsi="Calibri Light" w:cs="Calibri Light"/>
        </w:rPr>
        <w:t xml:space="preserve">confirmarea sumei finale a Majorării de Capital Social; </w:t>
      </w:r>
    </w:p>
    <w:p w14:paraId="54CA2C11" w14:textId="77777777" w:rsidR="0070506D" w:rsidRPr="00C60C57" w:rsidRDefault="0070506D" w:rsidP="00E65F28">
      <w:pPr>
        <w:pStyle w:val="ListParagraph"/>
        <w:widowControl w:val="0"/>
        <w:numPr>
          <w:ilvl w:val="2"/>
          <w:numId w:val="7"/>
        </w:numPr>
        <w:spacing w:before="120" w:after="240"/>
        <w:ind w:left="1418" w:hanging="425"/>
        <w:jc w:val="both"/>
        <w:rPr>
          <w:rFonts w:ascii="Calibri Light" w:hAnsi="Calibri Light" w:cs="Calibri Light"/>
        </w:rPr>
      </w:pPr>
      <w:r w:rsidRPr="00C60C57">
        <w:rPr>
          <w:rFonts w:ascii="Calibri Light" w:hAnsi="Calibri Light" w:cs="Calibri Light"/>
        </w:rPr>
        <w:t xml:space="preserve">asigurarea listării pe piața reglementată operată de Bursa de Valori București a Acțiunilor Noi, modificarea Actului Constitutiv în vederea reflectării noului capital social al Societății în urma finalizării Majorării de Capital Social; </w:t>
      </w:r>
    </w:p>
    <w:p w14:paraId="6B096349" w14:textId="77777777" w:rsidR="0070506D" w:rsidRDefault="0070506D" w:rsidP="00E65F28">
      <w:pPr>
        <w:pStyle w:val="ListParagraph"/>
        <w:widowControl w:val="0"/>
        <w:numPr>
          <w:ilvl w:val="2"/>
          <w:numId w:val="7"/>
        </w:numPr>
        <w:spacing w:before="120" w:after="240"/>
        <w:ind w:left="1418" w:hanging="425"/>
        <w:jc w:val="both"/>
        <w:rPr>
          <w:rFonts w:ascii="Calibri Light" w:hAnsi="Calibri Light" w:cs="Calibri Light"/>
        </w:rPr>
      </w:pPr>
      <w:r w:rsidRPr="00C60C57">
        <w:rPr>
          <w:rFonts w:ascii="Calibri Light" w:hAnsi="Calibri Light" w:cs="Calibri Light"/>
        </w:rPr>
        <w:t xml:space="preserve">aprobarea și executarea oricăror documente care au legătură cu Majorarea de Capital Social, inclusiv orice certificate, declarații, registre, notificări, acte adiționale și orice alte acte și documente care sunt necesare, în vederea îndeplinirii oricăror formalități și autorizarea și/sau executarea oricăror alte acțiuni care sunt necesare în vederea acordării de efecte depline Majorării de Capital Social; și </w:t>
      </w:r>
    </w:p>
    <w:p w14:paraId="3F398C5D" w14:textId="4FFEF8B4" w:rsidR="00E65F28" w:rsidRPr="00C60C57" w:rsidRDefault="00E65F28" w:rsidP="00E65F28">
      <w:pPr>
        <w:pStyle w:val="ListParagraph"/>
        <w:widowControl w:val="0"/>
        <w:numPr>
          <w:ilvl w:val="2"/>
          <w:numId w:val="7"/>
        </w:numPr>
        <w:spacing w:before="120" w:after="240"/>
        <w:ind w:left="1418" w:hanging="425"/>
        <w:jc w:val="both"/>
        <w:rPr>
          <w:rFonts w:ascii="Calibri Light" w:hAnsi="Calibri Light" w:cs="Calibri Light"/>
        </w:rPr>
      </w:pPr>
      <w:r w:rsidRPr="00C60C57">
        <w:rPr>
          <w:rFonts w:ascii="Calibri Light" w:hAnsi="Calibri Light" w:cs="Calibri Light"/>
        </w:rPr>
        <w:t xml:space="preserve">reprezentarea Societății în fața oricăror autorități și instituții competente (cum ar fi Oficiul Registrului </w:t>
      </w:r>
      <w:r w:rsidRPr="00C60C57">
        <w:rPr>
          <w:rFonts w:ascii="Calibri Light" w:eastAsia="Calibri" w:hAnsi="Calibri Light" w:cs="Calibri Light"/>
          <w:color w:val="000000"/>
        </w:rPr>
        <w:t>Comerțului</w:t>
      </w:r>
      <w:r w:rsidRPr="00C60C57">
        <w:rPr>
          <w:rFonts w:ascii="Calibri Light" w:hAnsi="Calibri Light" w:cs="Calibri Light"/>
        </w:rPr>
        <w:t>, Autoritatea de Supraveghere Financiară, Bursa de Valori București, Depozitarul Central etc.) în vederea înregistrării Majorării de Capital Social.</w:t>
      </w:r>
    </w:p>
    <w:p w14:paraId="47D8DD92" w14:textId="2C725FC0" w:rsidR="00552885" w:rsidRPr="00E65F28" w:rsidRDefault="00552885" w:rsidP="00E65F28">
      <w:pPr>
        <w:pStyle w:val="ListParagraph"/>
        <w:widowControl w:val="0"/>
        <w:spacing w:before="120" w:after="240"/>
        <w:ind w:left="2868"/>
        <w:jc w:val="both"/>
        <w:rPr>
          <w:rFonts w:ascii="Calibri Light" w:hAnsi="Calibri Light" w:cs="Calibri Light"/>
          <w:color w:val="000000"/>
        </w:rPr>
      </w:pPr>
    </w:p>
    <w:p w14:paraId="38E8C019" w14:textId="60814D8C" w:rsidR="005B0864" w:rsidRPr="00C60C57" w:rsidRDefault="005B0864" w:rsidP="009014FF">
      <w:pPr>
        <w:widowControl w:val="0"/>
        <w:suppressAutoHyphens/>
        <w:spacing w:before="120" w:after="240" w:line="360" w:lineRule="auto"/>
        <w:ind w:left="360"/>
        <w:jc w:val="both"/>
        <w:rPr>
          <w:rFonts w:ascii="Calibri Light" w:hAnsi="Calibri Light" w:cs="Calibri Light"/>
        </w:rPr>
      </w:pPr>
    </w:p>
    <w:p w14:paraId="3DF8F3B1" w14:textId="71CBAEE9" w:rsidR="00E236C2" w:rsidRPr="00C60C57" w:rsidRDefault="00E236C2" w:rsidP="009014FF">
      <w:pPr>
        <w:pStyle w:val="ListParagraph"/>
        <w:widowControl w:val="0"/>
        <w:numPr>
          <w:ilvl w:val="0"/>
          <w:numId w:val="2"/>
        </w:numPr>
        <w:shd w:val="clear" w:color="auto" w:fill="FFFFFF"/>
        <w:suppressAutoHyphens/>
        <w:spacing w:before="120" w:after="240" w:line="360" w:lineRule="auto"/>
        <w:contextualSpacing w:val="0"/>
        <w:jc w:val="both"/>
        <w:rPr>
          <w:rFonts w:ascii="Calibri Light" w:eastAsia="Times New Roman" w:hAnsi="Calibri Light" w:cs="Calibri Light"/>
          <w:color w:val="000000"/>
        </w:rPr>
      </w:pPr>
      <w:r w:rsidRPr="00C60C57">
        <w:rPr>
          <w:rFonts w:ascii="Calibri Light" w:eastAsia="Times New Roman" w:hAnsi="Calibri Light" w:cs="Calibri Light"/>
          <w:color w:val="000000"/>
        </w:rPr>
        <w:t xml:space="preserve">Fiind exprimat valabil un </w:t>
      </w:r>
      <w:r w:rsidR="00C4016B" w:rsidRPr="00C60C57">
        <w:rPr>
          <w:rFonts w:ascii="Calibri Light" w:eastAsia="Times New Roman" w:hAnsi="Calibri Light" w:cs="Calibri Light"/>
          <w:color w:val="000000"/>
        </w:rPr>
        <w:t>număr</w:t>
      </w:r>
      <w:r w:rsidRPr="00C60C57">
        <w:rPr>
          <w:rFonts w:ascii="Calibri Light" w:eastAsia="Times New Roman" w:hAnsi="Calibri Light" w:cs="Calibri Light"/>
          <w:color w:val="000000"/>
        </w:rPr>
        <w:t xml:space="preserve"> de </w:t>
      </w:r>
      <w:r w:rsidRPr="00C60C57">
        <w:rPr>
          <w:rFonts w:ascii="Calibri Light" w:hAnsi="Calibri Light" w:cs="Calibri Light"/>
        </w:rPr>
        <w:t>[…]</w:t>
      </w:r>
      <w:r w:rsidRPr="00C60C57">
        <w:rPr>
          <w:rFonts w:ascii="Calibri Light" w:eastAsia="Times New Roman" w:hAnsi="Calibri Light" w:cs="Calibri Light"/>
          <w:color w:val="000000"/>
        </w:rPr>
        <w:t xml:space="preserve"> voturi </w:t>
      </w:r>
      <w:r w:rsidR="001A0149" w:rsidRPr="00C60C57">
        <w:rPr>
          <w:rFonts w:ascii="Calibri Light" w:eastAsia="Times New Roman" w:hAnsi="Calibri Light" w:cs="Calibri Light"/>
          <w:color w:val="000000"/>
        </w:rPr>
        <w:t>reprezentând</w:t>
      </w:r>
      <w:r w:rsidRPr="00C60C57">
        <w:rPr>
          <w:rFonts w:ascii="Calibri Light" w:eastAsia="Times New Roman" w:hAnsi="Calibri Light" w:cs="Calibri Light"/>
          <w:color w:val="000000"/>
        </w:rPr>
        <w:t> </w:t>
      </w:r>
      <w:r w:rsidRPr="00C60C57">
        <w:rPr>
          <w:rFonts w:ascii="Calibri Light" w:hAnsi="Calibri Light" w:cs="Calibri Light"/>
        </w:rPr>
        <w:t>[…]</w:t>
      </w:r>
      <w:r w:rsidRPr="00C60C57">
        <w:rPr>
          <w:rFonts w:ascii="Calibri Light" w:eastAsia="Times New Roman" w:hAnsi="Calibri Light" w:cs="Calibri Light"/>
          <w:color w:val="000000"/>
        </w:rPr>
        <w:t> </w:t>
      </w:r>
      <w:r w:rsidR="001A0149" w:rsidRPr="00C60C57">
        <w:rPr>
          <w:rFonts w:ascii="Calibri Light" w:eastAsia="Times New Roman" w:hAnsi="Calibri Light" w:cs="Calibri Light"/>
          <w:color w:val="000000"/>
        </w:rPr>
        <w:t>acțiuni</w:t>
      </w:r>
      <w:r w:rsidRPr="00C60C57">
        <w:rPr>
          <w:rFonts w:ascii="Calibri Light" w:eastAsia="Times New Roman" w:hAnsi="Calibri Light" w:cs="Calibri Light"/>
          <w:color w:val="000000"/>
        </w:rPr>
        <w:t>, </w:t>
      </w:r>
      <w:r w:rsidRPr="00C60C57">
        <w:rPr>
          <w:rFonts w:ascii="Calibri Light" w:hAnsi="Calibri Light" w:cs="Calibri Light"/>
        </w:rPr>
        <w:t>[…]</w:t>
      </w:r>
      <w:r w:rsidRPr="00C60C57">
        <w:rPr>
          <w:rFonts w:ascii="Calibri Light" w:eastAsia="Times New Roman" w:hAnsi="Calibri Light" w:cs="Calibri Light"/>
          <w:color w:val="000000"/>
        </w:rPr>
        <w:t xml:space="preserve">% din capitalul social, </w:t>
      </w:r>
      <w:r w:rsidRPr="00C60C57">
        <w:rPr>
          <w:rFonts w:ascii="Calibri Light" w:hAnsi="Calibri Light" w:cs="Calibri Light"/>
        </w:rPr>
        <w:t>[…]</w:t>
      </w:r>
      <w:r w:rsidRPr="00C60C57">
        <w:rPr>
          <w:rFonts w:ascii="Calibri Light" w:eastAsia="Times New Roman" w:hAnsi="Calibri Light" w:cs="Calibri Light"/>
          <w:color w:val="000000"/>
        </w:rPr>
        <w:t xml:space="preserve">% din totalul drepturilor de vot </w:t>
      </w:r>
      <w:r w:rsidR="00C4016B" w:rsidRPr="00C60C57">
        <w:rPr>
          <w:rFonts w:ascii="Calibri Light" w:eastAsia="Times New Roman" w:hAnsi="Calibri Light" w:cs="Calibri Light"/>
          <w:color w:val="000000"/>
        </w:rPr>
        <w:t>deținute</w:t>
      </w:r>
      <w:r w:rsidRPr="00C60C57">
        <w:rPr>
          <w:rFonts w:ascii="Calibri Light" w:eastAsia="Times New Roman" w:hAnsi="Calibri Light" w:cs="Calibri Light"/>
          <w:color w:val="000000"/>
        </w:rPr>
        <w:t xml:space="preserve"> de </w:t>
      </w:r>
      <w:r w:rsidR="001A0149" w:rsidRPr="00C60C57">
        <w:rPr>
          <w:rFonts w:ascii="Calibri Light" w:eastAsia="Times New Roman" w:hAnsi="Calibri Light" w:cs="Calibri Light"/>
          <w:color w:val="000000"/>
        </w:rPr>
        <w:t>acționarii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prezenți</w:t>
      </w:r>
      <w:r w:rsidRPr="00C60C57">
        <w:rPr>
          <w:rFonts w:ascii="Calibri Light" w:eastAsia="Times New Roman" w:hAnsi="Calibri Light" w:cs="Calibri Light"/>
          <w:color w:val="000000"/>
        </w:rPr>
        <w:t xml:space="preserve"> sau </w:t>
      </w:r>
      <w:r w:rsidR="00C4016B" w:rsidRPr="00C60C57">
        <w:rPr>
          <w:rFonts w:ascii="Calibri Light" w:eastAsia="Times New Roman" w:hAnsi="Calibri Light" w:cs="Calibri Light"/>
          <w:color w:val="000000"/>
        </w:rPr>
        <w:t>reprezentați</w:t>
      </w:r>
      <w:r w:rsidRPr="00C60C57">
        <w:rPr>
          <w:rFonts w:ascii="Calibri Light" w:eastAsia="Times New Roman" w:hAnsi="Calibri Light" w:cs="Calibri Light"/>
          <w:color w:val="000000"/>
        </w:rPr>
        <w:t xml:space="preserve"> in mod valabil sau care au votat valabil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12A9B348" w14:textId="488D1C87" w:rsidR="00E236C2" w:rsidRPr="00C60C57" w:rsidRDefault="00E236C2" w:rsidP="009014FF">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Cu </w:t>
      </w:r>
      <w:r w:rsidRPr="00C60C57">
        <w:rPr>
          <w:rFonts w:ascii="Calibri Light" w:hAnsi="Calibri Light" w:cs="Calibri Light"/>
        </w:rPr>
        <w:t>[…]</w:t>
      </w:r>
      <w:r w:rsidRPr="00C60C57">
        <w:rPr>
          <w:rFonts w:ascii="Calibri Light" w:eastAsia="Times New Roman" w:hAnsi="Calibri Light" w:cs="Calibri Light"/>
          <w:color w:val="000000"/>
        </w:rPr>
        <w:t> voturi valabil exprimate „</w:t>
      </w:r>
      <w:r w:rsidRPr="00C60C57">
        <w:rPr>
          <w:rFonts w:ascii="Calibri Light" w:eastAsia="Times New Roman" w:hAnsi="Calibri Light" w:cs="Calibri Light"/>
          <w:i/>
          <w:iCs/>
          <w:color w:val="000000"/>
        </w:rPr>
        <w:t>pentru</w:t>
      </w:r>
      <w:r w:rsidRPr="00C60C57">
        <w:rPr>
          <w:rFonts w:ascii="Calibri Light" w:eastAsia="Times New Roman" w:hAnsi="Calibri Light" w:cs="Calibri Light"/>
          <w:color w:val="000000"/>
        </w:rPr>
        <w:t xml:space="preserve">” ale </w:t>
      </w:r>
      <w:r w:rsidR="00C4016B" w:rsidRPr="00C60C57">
        <w:rPr>
          <w:rFonts w:ascii="Calibri Light" w:eastAsia="Times New Roman" w:hAnsi="Calibri Light" w:cs="Calibri Light"/>
          <w:color w:val="000000"/>
        </w:rPr>
        <w:t>acționarilor</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reprezentând</w:t>
      </w:r>
      <w:r w:rsidRPr="00C60C57">
        <w:rPr>
          <w:rFonts w:ascii="Calibri Light" w:eastAsia="Times New Roman" w:hAnsi="Calibri Light" w:cs="Calibri Light"/>
          <w:color w:val="000000"/>
        </w:rPr>
        <w:t> </w:t>
      </w:r>
      <w:r w:rsidRPr="00C60C57">
        <w:rPr>
          <w:rFonts w:ascii="Calibri Light" w:hAnsi="Calibri Light" w:cs="Calibri Light"/>
        </w:rPr>
        <w:t>[…]</w:t>
      </w:r>
      <w:r w:rsidRPr="00C60C57">
        <w:rPr>
          <w:rFonts w:ascii="Calibri Light" w:eastAsia="Times New Roman" w:hAnsi="Calibri Light" w:cs="Calibri Light"/>
          <w:color w:val="000000"/>
        </w:rPr>
        <w:t xml:space="preserve">% din </w:t>
      </w:r>
      <w:r w:rsidR="001A0149" w:rsidRPr="00C60C57">
        <w:rPr>
          <w:rFonts w:ascii="Calibri Light" w:eastAsia="Times New Roman" w:hAnsi="Calibri Light" w:cs="Calibri Light"/>
          <w:color w:val="000000"/>
        </w:rPr>
        <w:t>numărul</w:t>
      </w:r>
      <w:r w:rsidRPr="00C60C57">
        <w:rPr>
          <w:rFonts w:ascii="Calibri Light" w:eastAsia="Times New Roman" w:hAnsi="Calibri Light" w:cs="Calibri Light"/>
          <w:color w:val="000000"/>
        </w:rPr>
        <w:t xml:space="preserve"> total de voturi exprimate de </w:t>
      </w:r>
      <w:r w:rsidR="00C4016B" w:rsidRPr="00C60C57">
        <w:rPr>
          <w:rFonts w:ascii="Calibri Light" w:eastAsia="Times New Roman" w:hAnsi="Calibri Light" w:cs="Calibri Light"/>
          <w:color w:val="000000"/>
        </w:rPr>
        <w:t>acționarii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prezenți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reprezentați</w:t>
      </w:r>
      <w:r w:rsidRPr="00C60C57">
        <w:rPr>
          <w:rFonts w:ascii="Calibri Light" w:eastAsia="Times New Roman" w:hAnsi="Calibri Light" w:cs="Calibri Light"/>
          <w:color w:val="000000"/>
        </w:rPr>
        <w:t xml:space="preserve"> sau care si-au exprimat votul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134F8CCD" w14:textId="06E6FB3A" w:rsidR="00E236C2" w:rsidRPr="00C60C57" w:rsidRDefault="00E236C2" w:rsidP="009014FF">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Cu </w:t>
      </w:r>
      <w:r w:rsidRPr="00C60C57">
        <w:rPr>
          <w:rFonts w:ascii="Calibri Light" w:hAnsi="Calibri Light" w:cs="Calibri Light"/>
        </w:rPr>
        <w:t>[…]</w:t>
      </w:r>
      <w:r w:rsidRPr="00C60C57">
        <w:rPr>
          <w:rFonts w:ascii="Calibri Light" w:eastAsia="Times New Roman" w:hAnsi="Calibri Light" w:cs="Calibri Light"/>
          <w:color w:val="000000"/>
        </w:rPr>
        <w:t> voturi valabil exprimate „</w:t>
      </w:r>
      <w:r w:rsidR="00C4016B" w:rsidRPr="00C60C57">
        <w:rPr>
          <w:rFonts w:ascii="Calibri Light" w:eastAsia="Times New Roman" w:hAnsi="Calibri Light" w:cs="Calibri Light"/>
          <w:i/>
          <w:iCs/>
          <w:color w:val="000000"/>
        </w:rPr>
        <w:t>împotriva</w:t>
      </w:r>
      <w:r w:rsidRPr="00C60C57">
        <w:rPr>
          <w:rFonts w:ascii="Calibri Light" w:eastAsia="Times New Roman" w:hAnsi="Calibri Light" w:cs="Calibri Light"/>
          <w:color w:val="000000"/>
        </w:rPr>
        <w:t xml:space="preserve">” ale </w:t>
      </w:r>
      <w:r w:rsidR="001A0149" w:rsidRPr="00C60C57">
        <w:rPr>
          <w:rFonts w:ascii="Calibri Light" w:eastAsia="Times New Roman" w:hAnsi="Calibri Light" w:cs="Calibri Light"/>
          <w:color w:val="000000"/>
        </w:rPr>
        <w:t>acționarilor</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reprezentând</w:t>
      </w:r>
      <w:r w:rsidRPr="00C60C57">
        <w:rPr>
          <w:rFonts w:ascii="Calibri Light" w:eastAsia="Times New Roman" w:hAnsi="Calibri Light" w:cs="Calibri Light"/>
          <w:color w:val="000000"/>
        </w:rPr>
        <w:t> </w:t>
      </w:r>
      <w:r w:rsidRPr="00C60C57">
        <w:rPr>
          <w:rFonts w:ascii="Calibri Light" w:hAnsi="Calibri Light" w:cs="Calibri Light"/>
        </w:rPr>
        <w:t>[…]</w:t>
      </w:r>
      <w:r w:rsidRPr="00C60C57">
        <w:rPr>
          <w:rFonts w:ascii="Calibri Light" w:eastAsia="Times New Roman" w:hAnsi="Calibri Light" w:cs="Calibri Light"/>
          <w:color w:val="000000"/>
        </w:rPr>
        <w:t xml:space="preserve">% din </w:t>
      </w:r>
      <w:r w:rsidR="00C4016B" w:rsidRPr="00C60C57">
        <w:rPr>
          <w:rFonts w:ascii="Calibri Light" w:eastAsia="Times New Roman" w:hAnsi="Calibri Light" w:cs="Calibri Light"/>
          <w:color w:val="000000"/>
        </w:rPr>
        <w:t>numărul</w:t>
      </w:r>
      <w:r w:rsidRPr="00C60C57">
        <w:rPr>
          <w:rFonts w:ascii="Calibri Light" w:eastAsia="Times New Roman" w:hAnsi="Calibri Light" w:cs="Calibri Light"/>
          <w:color w:val="000000"/>
        </w:rPr>
        <w:t xml:space="preserve"> total de voturi exprimate de </w:t>
      </w:r>
      <w:r w:rsidR="00C4016B" w:rsidRPr="00C60C57">
        <w:rPr>
          <w:rFonts w:ascii="Calibri Light" w:eastAsia="Times New Roman" w:hAnsi="Calibri Light" w:cs="Calibri Light"/>
          <w:color w:val="000000"/>
        </w:rPr>
        <w:t>acționarii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prezenți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reprezentați</w:t>
      </w:r>
      <w:r w:rsidRPr="00C60C57">
        <w:rPr>
          <w:rFonts w:ascii="Calibri Light" w:eastAsia="Times New Roman" w:hAnsi="Calibri Light" w:cs="Calibri Light"/>
          <w:color w:val="000000"/>
        </w:rPr>
        <w:t xml:space="preserve"> sau care si-au exprimat votul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6DD95E6D" w14:textId="591554C0" w:rsidR="00E236C2" w:rsidRPr="00C60C57" w:rsidRDefault="00C4016B" w:rsidP="009014FF">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Existând</w:t>
      </w:r>
      <w:r w:rsidR="00E236C2" w:rsidRPr="00C60C57">
        <w:rPr>
          <w:rFonts w:ascii="Calibri Light" w:eastAsia="Times New Roman" w:hAnsi="Calibri Light" w:cs="Calibri Light"/>
          <w:color w:val="000000"/>
        </w:rPr>
        <w:t xml:space="preserve">  </w:t>
      </w:r>
      <w:r w:rsidR="00E236C2" w:rsidRPr="00C60C57">
        <w:rPr>
          <w:rFonts w:ascii="Calibri Light" w:hAnsi="Calibri Light" w:cs="Calibri Light"/>
        </w:rPr>
        <w:t>[…]</w:t>
      </w:r>
      <w:r w:rsidR="00E236C2"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abțineri</w:t>
      </w:r>
      <w:r w:rsidR="00E236C2" w:rsidRPr="00C60C57">
        <w:rPr>
          <w:rFonts w:ascii="Calibri Light" w:eastAsia="Times New Roman" w:hAnsi="Calibri Light" w:cs="Calibri Light"/>
          <w:color w:val="000000"/>
        </w:rPr>
        <w:t xml:space="preserve"> sau voturi neexprimate:</w:t>
      </w:r>
    </w:p>
    <w:p w14:paraId="3F1FD8F6" w14:textId="38C5AB2E" w:rsidR="00EB38DD" w:rsidRPr="00C60C57" w:rsidRDefault="00E55200" w:rsidP="009014FF">
      <w:pPr>
        <w:widowControl w:val="0"/>
        <w:suppressAutoHyphens/>
        <w:spacing w:before="120" w:after="240" w:line="360" w:lineRule="auto"/>
        <w:ind w:left="360"/>
        <w:jc w:val="both"/>
        <w:rPr>
          <w:rFonts w:ascii="Calibri Light" w:hAnsi="Calibri Light" w:cs="Calibri Light"/>
          <w:color w:val="000000"/>
        </w:rPr>
      </w:pPr>
      <w:r w:rsidRPr="00C60C57">
        <w:rPr>
          <w:rFonts w:ascii="Calibri Light" w:hAnsi="Calibri Light" w:cs="Calibri Light"/>
          <w:b/>
          <w:bCs/>
        </w:rPr>
        <w:t xml:space="preserve">Se aprobă </w:t>
      </w:r>
      <w:r w:rsidR="00C608C3" w:rsidRPr="00C60C57">
        <w:rPr>
          <w:rFonts w:ascii="Calibri Light" w:hAnsi="Calibri Light" w:cs="Calibri Light"/>
          <w:color w:val="000000"/>
        </w:rPr>
        <w:t>modificarea obiectului de activitate al Societății și a actului constitutiv al Societății după cum urmează</w:t>
      </w:r>
      <w:r w:rsidR="00EB38DD" w:rsidRPr="00C60C57">
        <w:rPr>
          <w:rFonts w:ascii="Calibri Light" w:hAnsi="Calibri Light" w:cs="Calibri Light"/>
          <w:color w:val="000000"/>
        </w:rPr>
        <w:t>:</w:t>
      </w:r>
    </w:p>
    <w:p w14:paraId="0AAB09E1"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color w:val="000000"/>
        </w:rPr>
        <w:t>„</w:t>
      </w:r>
      <w:r w:rsidRPr="00C60C57">
        <w:rPr>
          <w:rFonts w:ascii="Calibri Light" w:hAnsi="Calibri Light" w:cs="Calibri Light"/>
          <w:i/>
          <w:iCs/>
          <w:color w:val="000000"/>
        </w:rPr>
        <w:t>Art. 6. DOMENIU ȘI OBIECT DE ACTIVITATE</w:t>
      </w:r>
    </w:p>
    <w:p w14:paraId="5EA6C066" w14:textId="77777777" w:rsidR="0065010F" w:rsidRPr="00C60C57" w:rsidRDefault="0065010F" w:rsidP="00C60C57">
      <w:pPr>
        <w:widowControl w:val="0"/>
        <w:spacing w:before="120" w:after="240"/>
        <w:ind w:left="360"/>
        <w:jc w:val="both"/>
        <w:rPr>
          <w:rFonts w:ascii="Calibri Light" w:hAnsi="Calibri Light" w:cs="Calibri Light"/>
          <w:b/>
          <w:bCs/>
          <w:i/>
          <w:iCs/>
          <w:color w:val="000000"/>
        </w:rPr>
      </w:pPr>
      <w:r w:rsidRPr="00C60C57">
        <w:rPr>
          <w:rFonts w:ascii="Calibri Light" w:hAnsi="Calibri Light" w:cs="Calibri Light"/>
          <w:i/>
          <w:iCs/>
          <w:color w:val="000000"/>
        </w:rPr>
        <w:t xml:space="preserve">6.1. Societatea are ca domeniu principal de activitate conform CAEN rev 3: </w:t>
      </w:r>
      <w:r w:rsidRPr="00C60C57">
        <w:rPr>
          <w:rFonts w:ascii="Calibri Light" w:hAnsi="Calibri Light" w:cs="Calibri Light"/>
          <w:b/>
          <w:bCs/>
          <w:i/>
          <w:iCs/>
          <w:color w:val="000000"/>
        </w:rPr>
        <w:t>522 – Activități anexe pentru transporturi</w:t>
      </w:r>
    </w:p>
    <w:p w14:paraId="3E2FE3B8"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 xml:space="preserve">6.2. Obiectul principal de activitate este, conform CAEN rev 3, următorul: </w:t>
      </w:r>
      <w:r w:rsidRPr="00C60C57">
        <w:rPr>
          <w:rFonts w:ascii="Calibri Light" w:hAnsi="Calibri Light" w:cs="Calibri Light"/>
          <w:b/>
          <w:bCs/>
          <w:i/>
          <w:iCs/>
          <w:color w:val="000000"/>
        </w:rPr>
        <w:t>5223 - Activități de servicii anexe transporturilor aeriene</w:t>
      </w:r>
    </w:p>
    <w:p w14:paraId="4E3FDB71"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6.3. Obiectul secundar de activitate conform CAEN rev 3 este:</w:t>
      </w:r>
    </w:p>
    <w:p w14:paraId="02D2507A"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4618 - Intermedieri în comerțul specializat în vânzarea produselor cu caracter specific, n.c.a.</w:t>
      </w:r>
    </w:p>
    <w:p w14:paraId="5966044D"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4619 - Intermedieri în comerțul cu produse diverse</w:t>
      </w:r>
    </w:p>
    <w:p w14:paraId="39BFEFB8"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4712 - Comerț cu amănuntul nespecializat, cu vânzare predominantă de produse nealimentare</w:t>
      </w:r>
    </w:p>
    <w:p w14:paraId="135C25FC"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4791 - Intermedieri în comerțul cu amănuntul nespecializat</w:t>
      </w:r>
    </w:p>
    <w:p w14:paraId="5129FA9B"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4792 - Intermedieri în comerțul cu amănuntul specializat</w:t>
      </w:r>
    </w:p>
    <w:p w14:paraId="527FDFC7"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4931 - Transporturi terestre de pasageri, pe bază de grafic</w:t>
      </w:r>
    </w:p>
    <w:p w14:paraId="0EB8BC79"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5225 - Activități de servicii logistice pentru transporturi</w:t>
      </w:r>
    </w:p>
    <w:p w14:paraId="60232600"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5226 - Alte activități anexe transporturilor</w:t>
      </w:r>
    </w:p>
    <w:p w14:paraId="3F75C91C"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5231 - Activități de intermediere pentru transportul de marfă</w:t>
      </w:r>
    </w:p>
    <w:p w14:paraId="24B0FB5C"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5232 - Activități de intermediere pentru transportul de pasageri</w:t>
      </w:r>
    </w:p>
    <w:p w14:paraId="34A7B723"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5330 - Servicii de intermediere pentru activități poștale și de curier</w:t>
      </w:r>
    </w:p>
    <w:p w14:paraId="212994D4"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5540 - Intermedieri pentru servicii de cazare</w:t>
      </w:r>
    </w:p>
    <w:p w14:paraId="533F5E0F"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5590 - Alte servicii de cazare</w:t>
      </w:r>
    </w:p>
    <w:p w14:paraId="41084582"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5640 - Intermedieri pentru servicii de alimentație și de servire a băuturilor</w:t>
      </w:r>
    </w:p>
    <w:p w14:paraId="755F60D1"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5821 - Activități de editare a jocurilor de calculator</w:t>
      </w:r>
    </w:p>
    <w:p w14:paraId="671234E6"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5829 - Activități de editare a altor produse software</w:t>
      </w:r>
    </w:p>
    <w:p w14:paraId="408448E0"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6020 - Activități de difuzare a programelor de televiziune, activități de distribuție de programe video</w:t>
      </w:r>
    </w:p>
    <w:p w14:paraId="2DEC93BD"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6039 - Activități de distribuție a altor conținuturi</w:t>
      </w:r>
    </w:p>
    <w:p w14:paraId="67EC95BF"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6120 - Activități de revânzare a serviciilor de telecomunicații și servicii de intermediere pentru telecomunicații</w:t>
      </w:r>
    </w:p>
    <w:p w14:paraId="7A39A34A"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6210 - Activități de realizare a soft-ului la comandă (software orientat client)</w:t>
      </w:r>
    </w:p>
    <w:p w14:paraId="103A4519"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6220 - Activități de consultanță în tehnologia informației și de management (gestiune și exploatare) a mijloacelor de calcul</w:t>
      </w:r>
    </w:p>
    <w:p w14:paraId="26798343"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6290 - Alte activități de servicii privind tehnologia informației</w:t>
      </w:r>
    </w:p>
    <w:p w14:paraId="1EAD5724"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6310 - Prelucrarea datelor, administrarea paginilor web și activități conexe</w:t>
      </w:r>
    </w:p>
    <w:p w14:paraId="7AF4C396"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6391 - Activități ale portalurilor web</w:t>
      </w:r>
    </w:p>
    <w:p w14:paraId="1B004496"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6392 - Alte activități de servicii informaționale n.c. a</w:t>
      </w:r>
    </w:p>
    <w:p w14:paraId="7453E1F7"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6811 - Cumpărarea și vânzarea de bunuri imobiliare proprii</w:t>
      </w:r>
    </w:p>
    <w:p w14:paraId="5110B8C4"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6812 - Dezvoltare (promovare) imobiliară</w:t>
      </w:r>
    </w:p>
    <w:p w14:paraId="098D10BF"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6820 - Închirierea și subînchirierea bunurilor imobiliare proprii sau închiriate</w:t>
      </w:r>
    </w:p>
    <w:p w14:paraId="03C82530"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6832 - Alte activități pentru tranzacții imobiliare pe bază de comision sau contract</w:t>
      </w:r>
    </w:p>
    <w:p w14:paraId="304765F3"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7020 - Activități de consultanță în afaceri și management</w:t>
      </w:r>
    </w:p>
    <w:p w14:paraId="3E1EE801"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7311 - Activități ale agențiilor de publicitate</w:t>
      </w:r>
    </w:p>
    <w:p w14:paraId="42B74834"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7312 - Servicii de reprezentare media</w:t>
      </w:r>
    </w:p>
    <w:p w14:paraId="0C59C491"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7320 - Activități de studiere a pieței și de sondare a opiniei publice</w:t>
      </w:r>
    </w:p>
    <w:p w14:paraId="6AD6A1B3"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7330 - Activități în domeniul relațiilor publice și al comunicării</w:t>
      </w:r>
    </w:p>
    <w:p w14:paraId="4706449E"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7499 - Alte activități profesionale, stiințifice și tehnice n.c.a.</w:t>
      </w:r>
    </w:p>
    <w:p w14:paraId="56832D26"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7751 - Servicii de intermediere pentru închirierea și leasingul autoturismelor, autorulotelor și remorcilor</w:t>
      </w:r>
    </w:p>
    <w:p w14:paraId="0167FD26"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7752 - Servicii de intermediere pentru închirierea și leasingul altor bunuri corporale și bunuri intangibile (exceptând financiare)</w:t>
      </w:r>
    </w:p>
    <w:p w14:paraId="0D675554"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7911 - Activități ale agențiilor turistice</w:t>
      </w:r>
    </w:p>
    <w:p w14:paraId="504125AC"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7990 - Alte servicii de rezervare și asistență turistică</w:t>
      </w:r>
    </w:p>
    <w:p w14:paraId="6E4F18A0"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8110 - Activități de servicii suport combinate</w:t>
      </w:r>
    </w:p>
    <w:p w14:paraId="6B70B240"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8210 - Activități de secretariat și servicii suport</w:t>
      </w:r>
    </w:p>
    <w:p w14:paraId="5D733277"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8220 - Activități ale centrelor de intermediere telefonică (call center)</w:t>
      </w:r>
    </w:p>
    <w:p w14:paraId="2763EAC1"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8240 - Activități de intermediere pentru servicii suport pentru întreprinderi n.c.a.</w:t>
      </w:r>
    </w:p>
    <w:p w14:paraId="3F31BAB1"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8291 - Activități ale agențiilor de colectare și ale birourilor (oficiilor) de raportare a creditului</w:t>
      </w:r>
    </w:p>
    <w:p w14:paraId="71D3E433"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8299 - Alte activități de servicii suport pentru întreprinderi n.c.a.</w:t>
      </w:r>
    </w:p>
    <w:p w14:paraId="68E678CD"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9540 - Servicii de intermediere pentru repararea și întreținerea calculatoarelor, a articolelor personale și de uz gospodăresc, a autovehiculelor și motocicletelor</w:t>
      </w:r>
    </w:p>
    <w:p w14:paraId="6CB54F79"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9640 - Activități de intermediere pentru servicii personale</w:t>
      </w:r>
    </w:p>
    <w:p w14:paraId="02B6D098" w14:textId="77777777" w:rsidR="0065010F" w:rsidRPr="00C60C57" w:rsidRDefault="0065010F" w:rsidP="00C60C57">
      <w:pPr>
        <w:widowControl w:val="0"/>
        <w:spacing w:before="120" w:after="240"/>
        <w:ind w:left="360"/>
        <w:jc w:val="both"/>
        <w:rPr>
          <w:rFonts w:ascii="Calibri Light" w:hAnsi="Calibri Light" w:cs="Calibri Light"/>
          <w:i/>
          <w:iCs/>
          <w:color w:val="000000"/>
        </w:rPr>
      </w:pPr>
      <w:r w:rsidRPr="00C60C57">
        <w:rPr>
          <w:rFonts w:ascii="Calibri Light" w:hAnsi="Calibri Light" w:cs="Calibri Light"/>
          <w:i/>
          <w:iCs/>
          <w:color w:val="000000"/>
        </w:rPr>
        <w:t>6.4. Obiectul de activitate va putea fi extins la aprecierea acționarilor, cu respectarea condițiilor de formă și publicitate prevăzute de lege.</w:t>
      </w:r>
    </w:p>
    <w:p w14:paraId="3A6CFF9B" w14:textId="77777777" w:rsidR="0065010F" w:rsidRPr="00C60C57" w:rsidRDefault="0065010F" w:rsidP="00C60C57">
      <w:pPr>
        <w:widowControl w:val="0"/>
        <w:spacing w:before="120" w:after="240"/>
        <w:ind w:left="360"/>
        <w:jc w:val="both"/>
        <w:rPr>
          <w:rFonts w:ascii="Calibri Light" w:hAnsi="Calibri Light" w:cs="Calibri Light"/>
          <w:color w:val="000000"/>
        </w:rPr>
      </w:pPr>
      <w:r w:rsidRPr="00C60C57">
        <w:rPr>
          <w:rFonts w:ascii="Calibri Light" w:hAnsi="Calibri Light" w:cs="Calibri Light"/>
          <w:i/>
          <w:iCs/>
          <w:color w:val="000000"/>
        </w:rPr>
        <w:t>6.5. Societatea va putea desfășura orice operațiuni auxiliare sau legate de obiectul de activitate al Societății, de natură să conducă la realizarea obiectului de activitate.</w:t>
      </w:r>
      <w:r w:rsidRPr="00C60C57">
        <w:rPr>
          <w:rFonts w:ascii="Calibri Light" w:hAnsi="Calibri Light" w:cs="Calibri Light"/>
          <w:color w:val="000000"/>
        </w:rPr>
        <w:t xml:space="preserve"> ”</w:t>
      </w:r>
    </w:p>
    <w:p w14:paraId="67029277" w14:textId="4A2DF356" w:rsidR="00E236C2" w:rsidRPr="00C60C57" w:rsidRDefault="00E236C2" w:rsidP="009014FF">
      <w:pPr>
        <w:widowControl w:val="0"/>
        <w:suppressAutoHyphens/>
        <w:spacing w:before="120" w:after="240" w:line="360" w:lineRule="auto"/>
        <w:ind w:left="360"/>
        <w:jc w:val="both"/>
        <w:rPr>
          <w:rFonts w:ascii="Calibri Light" w:hAnsi="Calibri Light" w:cs="Calibri Light"/>
        </w:rPr>
      </w:pPr>
    </w:p>
    <w:p w14:paraId="6EA943F9" w14:textId="1F2F535B" w:rsidR="00152309" w:rsidRPr="00C60C57" w:rsidRDefault="00152309" w:rsidP="009014FF">
      <w:pPr>
        <w:pStyle w:val="ListParagraph"/>
        <w:widowControl w:val="0"/>
        <w:numPr>
          <w:ilvl w:val="0"/>
          <w:numId w:val="2"/>
        </w:numPr>
        <w:shd w:val="clear" w:color="auto" w:fill="FFFFFF"/>
        <w:suppressAutoHyphens/>
        <w:spacing w:before="120" w:after="240" w:line="360" w:lineRule="auto"/>
        <w:contextualSpacing w:val="0"/>
        <w:jc w:val="both"/>
        <w:rPr>
          <w:rFonts w:ascii="Calibri Light" w:eastAsia="Times New Roman" w:hAnsi="Calibri Light" w:cs="Calibri Light"/>
          <w:color w:val="000000"/>
        </w:rPr>
      </w:pPr>
      <w:r w:rsidRPr="00C60C57">
        <w:rPr>
          <w:rFonts w:ascii="Calibri Light" w:eastAsia="Times New Roman" w:hAnsi="Calibri Light" w:cs="Calibri Light"/>
          <w:color w:val="000000"/>
        </w:rPr>
        <w:t xml:space="preserve">Fiind exprimat valabil un </w:t>
      </w:r>
      <w:r w:rsidR="00C4016B" w:rsidRPr="00C60C57">
        <w:rPr>
          <w:rFonts w:ascii="Calibri Light" w:eastAsia="Times New Roman" w:hAnsi="Calibri Light" w:cs="Calibri Light"/>
          <w:color w:val="000000"/>
        </w:rPr>
        <w:t>număr</w:t>
      </w:r>
      <w:r w:rsidRPr="00C60C57">
        <w:rPr>
          <w:rFonts w:ascii="Calibri Light" w:eastAsia="Times New Roman" w:hAnsi="Calibri Light" w:cs="Calibri Light"/>
          <w:color w:val="000000"/>
        </w:rPr>
        <w:t xml:space="preserve"> de </w:t>
      </w:r>
      <w:r w:rsidRPr="00C60C57">
        <w:rPr>
          <w:rFonts w:ascii="Calibri Light" w:hAnsi="Calibri Light" w:cs="Calibri Light"/>
        </w:rPr>
        <w:t>[…]</w:t>
      </w:r>
      <w:r w:rsidRPr="00C60C57">
        <w:rPr>
          <w:rFonts w:ascii="Calibri Light" w:eastAsia="Times New Roman" w:hAnsi="Calibri Light" w:cs="Calibri Light"/>
          <w:color w:val="000000"/>
        </w:rPr>
        <w:t xml:space="preserve"> voturi </w:t>
      </w:r>
      <w:r w:rsidR="001A0149" w:rsidRPr="00C60C57">
        <w:rPr>
          <w:rFonts w:ascii="Calibri Light" w:eastAsia="Times New Roman" w:hAnsi="Calibri Light" w:cs="Calibri Light"/>
          <w:color w:val="000000"/>
        </w:rPr>
        <w:t>reprezentând</w:t>
      </w:r>
      <w:r w:rsidRPr="00C60C57">
        <w:rPr>
          <w:rFonts w:ascii="Calibri Light" w:eastAsia="Times New Roman" w:hAnsi="Calibri Light" w:cs="Calibri Light"/>
          <w:color w:val="000000"/>
        </w:rPr>
        <w:t> </w:t>
      </w:r>
      <w:r w:rsidRPr="00C60C57">
        <w:rPr>
          <w:rFonts w:ascii="Calibri Light" w:hAnsi="Calibri Light" w:cs="Calibri Light"/>
        </w:rPr>
        <w:t>[…]</w:t>
      </w:r>
      <w:r w:rsidRPr="00C60C57">
        <w:rPr>
          <w:rFonts w:ascii="Calibri Light" w:eastAsia="Times New Roman" w:hAnsi="Calibri Light" w:cs="Calibri Light"/>
          <w:color w:val="000000"/>
        </w:rPr>
        <w:t> </w:t>
      </w:r>
      <w:r w:rsidR="001A0149" w:rsidRPr="00C60C57">
        <w:rPr>
          <w:rFonts w:ascii="Calibri Light" w:eastAsia="Times New Roman" w:hAnsi="Calibri Light" w:cs="Calibri Light"/>
          <w:color w:val="000000"/>
        </w:rPr>
        <w:t>acțiuni</w:t>
      </w:r>
      <w:r w:rsidRPr="00C60C57">
        <w:rPr>
          <w:rFonts w:ascii="Calibri Light" w:eastAsia="Times New Roman" w:hAnsi="Calibri Light" w:cs="Calibri Light"/>
          <w:color w:val="000000"/>
        </w:rPr>
        <w:t>, </w:t>
      </w:r>
      <w:r w:rsidRPr="00C60C57">
        <w:rPr>
          <w:rFonts w:ascii="Calibri Light" w:hAnsi="Calibri Light" w:cs="Calibri Light"/>
        </w:rPr>
        <w:t>[…]</w:t>
      </w:r>
      <w:r w:rsidRPr="00C60C57">
        <w:rPr>
          <w:rFonts w:ascii="Calibri Light" w:eastAsia="Times New Roman" w:hAnsi="Calibri Light" w:cs="Calibri Light"/>
          <w:color w:val="000000"/>
        </w:rPr>
        <w:t xml:space="preserve">% din capitalul social, </w:t>
      </w:r>
      <w:r w:rsidRPr="00C60C57">
        <w:rPr>
          <w:rFonts w:ascii="Calibri Light" w:hAnsi="Calibri Light" w:cs="Calibri Light"/>
        </w:rPr>
        <w:t>[…]</w:t>
      </w:r>
      <w:r w:rsidRPr="00C60C57">
        <w:rPr>
          <w:rFonts w:ascii="Calibri Light" w:eastAsia="Times New Roman" w:hAnsi="Calibri Light" w:cs="Calibri Light"/>
          <w:color w:val="000000"/>
        </w:rPr>
        <w:t xml:space="preserve">% din totalul drepturilor de vot </w:t>
      </w:r>
      <w:r w:rsidR="00C4016B" w:rsidRPr="00C60C57">
        <w:rPr>
          <w:rFonts w:ascii="Calibri Light" w:eastAsia="Times New Roman" w:hAnsi="Calibri Light" w:cs="Calibri Light"/>
          <w:color w:val="000000"/>
        </w:rPr>
        <w:t>deținute</w:t>
      </w:r>
      <w:r w:rsidRPr="00C60C57">
        <w:rPr>
          <w:rFonts w:ascii="Calibri Light" w:eastAsia="Times New Roman" w:hAnsi="Calibri Light" w:cs="Calibri Light"/>
          <w:color w:val="000000"/>
        </w:rPr>
        <w:t xml:space="preserve"> de </w:t>
      </w:r>
      <w:r w:rsidR="001A0149" w:rsidRPr="00C60C57">
        <w:rPr>
          <w:rFonts w:ascii="Calibri Light" w:eastAsia="Times New Roman" w:hAnsi="Calibri Light" w:cs="Calibri Light"/>
          <w:color w:val="000000"/>
        </w:rPr>
        <w:t>acționarii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prezenți</w:t>
      </w:r>
      <w:r w:rsidRPr="00C60C57">
        <w:rPr>
          <w:rFonts w:ascii="Calibri Light" w:eastAsia="Times New Roman" w:hAnsi="Calibri Light" w:cs="Calibri Light"/>
          <w:color w:val="000000"/>
        </w:rPr>
        <w:t xml:space="preserve"> sau </w:t>
      </w:r>
      <w:r w:rsidR="00C4016B" w:rsidRPr="00C60C57">
        <w:rPr>
          <w:rFonts w:ascii="Calibri Light" w:eastAsia="Times New Roman" w:hAnsi="Calibri Light" w:cs="Calibri Light"/>
          <w:color w:val="000000"/>
        </w:rPr>
        <w:t>reprezentați</w:t>
      </w:r>
      <w:r w:rsidRPr="00C60C57">
        <w:rPr>
          <w:rFonts w:ascii="Calibri Light" w:eastAsia="Times New Roman" w:hAnsi="Calibri Light" w:cs="Calibri Light"/>
          <w:color w:val="000000"/>
        </w:rPr>
        <w:t xml:space="preserve"> in mod valabil sau care au votat valabil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6EA197C6" w14:textId="632A8984" w:rsidR="00152309" w:rsidRPr="00C60C57" w:rsidRDefault="00152309" w:rsidP="009014FF">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Cu </w:t>
      </w:r>
      <w:r w:rsidRPr="00C60C57">
        <w:rPr>
          <w:rFonts w:ascii="Calibri Light" w:hAnsi="Calibri Light" w:cs="Calibri Light"/>
        </w:rPr>
        <w:t>[…]</w:t>
      </w:r>
      <w:r w:rsidRPr="00C60C57">
        <w:rPr>
          <w:rFonts w:ascii="Calibri Light" w:eastAsia="Times New Roman" w:hAnsi="Calibri Light" w:cs="Calibri Light"/>
          <w:color w:val="000000"/>
        </w:rPr>
        <w:t> voturi valabil exprimate „</w:t>
      </w:r>
      <w:r w:rsidRPr="00C60C57">
        <w:rPr>
          <w:rFonts w:ascii="Calibri Light" w:eastAsia="Times New Roman" w:hAnsi="Calibri Light" w:cs="Calibri Light"/>
          <w:i/>
          <w:iCs/>
          <w:color w:val="000000"/>
        </w:rPr>
        <w:t>pentru</w:t>
      </w:r>
      <w:r w:rsidRPr="00C60C57">
        <w:rPr>
          <w:rFonts w:ascii="Calibri Light" w:eastAsia="Times New Roman" w:hAnsi="Calibri Light" w:cs="Calibri Light"/>
          <w:color w:val="000000"/>
        </w:rPr>
        <w:t xml:space="preserve">” ale </w:t>
      </w:r>
      <w:r w:rsidR="00C4016B" w:rsidRPr="00C60C57">
        <w:rPr>
          <w:rFonts w:ascii="Calibri Light" w:eastAsia="Times New Roman" w:hAnsi="Calibri Light" w:cs="Calibri Light"/>
          <w:color w:val="000000"/>
        </w:rPr>
        <w:t>acționarilor</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reprezentând</w:t>
      </w:r>
      <w:r w:rsidRPr="00C60C57">
        <w:rPr>
          <w:rFonts w:ascii="Calibri Light" w:eastAsia="Times New Roman" w:hAnsi="Calibri Light" w:cs="Calibri Light"/>
          <w:color w:val="000000"/>
        </w:rPr>
        <w:t> </w:t>
      </w:r>
      <w:r w:rsidRPr="00C60C57">
        <w:rPr>
          <w:rFonts w:ascii="Calibri Light" w:hAnsi="Calibri Light" w:cs="Calibri Light"/>
        </w:rPr>
        <w:t>[…]</w:t>
      </w:r>
      <w:r w:rsidRPr="00C60C57">
        <w:rPr>
          <w:rFonts w:ascii="Calibri Light" w:eastAsia="Times New Roman" w:hAnsi="Calibri Light" w:cs="Calibri Light"/>
          <w:color w:val="000000"/>
        </w:rPr>
        <w:t xml:space="preserve">% din </w:t>
      </w:r>
      <w:r w:rsidR="001A0149" w:rsidRPr="00C60C57">
        <w:rPr>
          <w:rFonts w:ascii="Calibri Light" w:eastAsia="Times New Roman" w:hAnsi="Calibri Light" w:cs="Calibri Light"/>
          <w:color w:val="000000"/>
        </w:rPr>
        <w:t>numărul</w:t>
      </w:r>
      <w:r w:rsidRPr="00C60C57">
        <w:rPr>
          <w:rFonts w:ascii="Calibri Light" w:eastAsia="Times New Roman" w:hAnsi="Calibri Light" w:cs="Calibri Light"/>
          <w:color w:val="000000"/>
        </w:rPr>
        <w:t xml:space="preserve"> total de voturi exprimate de </w:t>
      </w:r>
      <w:r w:rsidR="00C4016B" w:rsidRPr="00C60C57">
        <w:rPr>
          <w:rFonts w:ascii="Calibri Light" w:eastAsia="Times New Roman" w:hAnsi="Calibri Light" w:cs="Calibri Light"/>
          <w:color w:val="000000"/>
        </w:rPr>
        <w:t>acționarii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prezenți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reprezentați</w:t>
      </w:r>
      <w:r w:rsidRPr="00C60C57">
        <w:rPr>
          <w:rFonts w:ascii="Calibri Light" w:eastAsia="Times New Roman" w:hAnsi="Calibri Light" w:cs="Calibri Light"/>
          <w:color w:val="000000"/>
        </w:rPr>
        <w:t xml:space="preserve"> sau care si-au exprimat votul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48486B8F" w14:textId="647EB975" w:rsidR="00152309" w:rsidRPr="00C60C57" w:rsidRDefault="00152309" w:rsidP="009014FF">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Cu </w:t>
      </w:r>
      <w:r w:rsidRPr="00C60C57">
        <w:rPr>
          <w:rFonts w:ascii="Calibri Light" w:hAnsi="Calibri Light" w:cs="Calibri Light"/>
        </w:rPr>
        <w:t>[…]</w:t>
      </w:r>
      <w:r w:rsidRPr="00C60C57">
        <w:rPr>
          <w:rFonts w:ascii="Calibri Light" w:eastAsia="Times New Roman" w:hAnsi="Calibri Light" w:cs="Calibri Light"/>
          <w:color w:val="000000"/>
        </w:rPr>
        <w:t> voturi valabil exprimate „</w:t>
      </w:r>
      <w:r w:rsidR="00C4016B" w:rsidRPr="00C60C57">
        <w:rPr>
          <w:rFonts w:ascii="Calibri Light" w:eastAsia="Times New Roman" w:hAnsi="Calibri Light" w:cs="Calibri Light"/>
          <w:i/>
          <w:iCs/>
          <w:color w:val="000000"/>
        </w:rPr>
        <w:t>împotriva</w:t>
      </w:r>
      <w:r w:rsidRPr="00C60C57">
        <w:rPr>
          <w:rFonts w:ascii="Calibri Light" w:eastAsia="Times New Roman" w:hAnsi="Calibri Light" w:cs="Calibri Light"/>
          <w:color w:val="000000"/>
        </w:rPr>
        <w:t xml:space="preserve">” ale </w:t>
      </w:r>
      <w:r w:rsidR="001A0149" w:rsidRPr="00C60C57">
        <w:rPr>
          <w:rFonts w:ascii="Calibri Light" w:eastAsia="Times New Roman" w:hAnsi="Calibri Light" w:cs="Calibri Light"/>
          <w:color w:val="000000"/>
        </w:rPr>
        <w:t>acționarilor</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reprezentând</w:t>
      </w:r>
      <w:r w:rsidRPr="00C60C57">
        <w:rPr>
          <w:rFonts w:ascii="Calibri Light" w:eastAsia="Times New Roman" w:hAnsi="Calibri Light" w:cs="Calibri Light"/>
          <w:color w:val="000000"/>
        </w:rPr>
        <w:t> </w:t>
      </w:r>
      <w:r w:rsidRPr="00C60C57">
        <w:rPr>
          <w:rFonts w:ascii="Calibri Light" w:hAnsi="Calibri Light" w:cs="Calibri Light"/>
        </w:rPr>
        <w:t>[…]</w:t>
      </w:r>
      <w:r w:rsidRPr="00C60C57">
        <w:rPr>
          <w:rFonts w:ascii="Calibri Light" w:eastAsia="Times New Roman" w:hAnsi="Calibri Light" w:cs="Calibri Light"/>
          <w:color w:val="000000"/>
        </w:rPr>
        <w:t xml:space="preserve">% din </w:t>
      </w:r>
      <w:r w:rsidR="00C4016B" w:rsidRPr="00C60C57">
        <w:rPr>
          <w:rFonts w:ascii="Calibri Light" w:eastAsia="Times New Roman" w:hAnsi="Calibri Light" w:cs="Calibri Light"/>
          <w:color w:val="000000"/>
        </w:rPr>
        <w:t>numărul</w:t>
      </w:r>
      <w:r w:rsidRPr="00C60C57">
        <w:rPr>
          <w:rFonts w:ascii="Calibri Light" w:eastAsia="Times New Roman" w:hAnsi="Calibri Light" w:cs="Calibri Light"/>
          <w:color w:val="000000"/>
        </w:rPr>
        <w:t xml:space="preserve"> total de voturi exprimate de </w:t>
      </w:r>
      <w:r w:rsidR="00C4016B" w:rsidRPr="00C60C57">
        <w:rPr>
          <w:rFonts w:ascii="Calibri Light" w:eastAsia="Times New Roman" w:hAnsi="Calibri Light" w:cs="Calibri Light"/>
          <w:color w:val="000000"/>
        </w:rPr>
        <w:t>acționarii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prezenți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reprezentați</w:t>
      </w:r>
      <w:r w:rsidRPr="00C60C57">
        <w:rPr>
          <w:rFonts w:ascii="Calibri Light" w:eastAsia="Times New Roman" w:hAnsi="Calibri Light" w:cs="Calibri Light"/>
          <w:color w:val="000000"/>
        </w:rPr>
        <w:t xml:space="preserve"> sau care si-au exprimat votul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1D5324B1" w14:textId="753F7714" w:rsidR="00152309" w:rsidRPr="00C60C57" w:rsidRDefault="00C4016B" w:rsidP="009014FF">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Existând</w:t>
      </w:r>
      <w:r w:rsidR="00152309" w:rsidRPr="00C60C57">
        <w:rPr>
          <w:rFonts w:ascii="Calibri Light" w:eastAsia="Times New Roman" w:hAnsi="Calibri Light" w:cs="Calibri Light"/>
          <w:color w:val="000000"/>
        </w:rPr>
        <w:t xml:space="preserve">  </w:t>
      </w:r>
      <w:r w:rsidR="00152309" w:rsidRPr="00C60C57">
        <w:rPr>
          <w:rFonts w:ascii="Calibri Light" w:hAnsi="Calibri Light" w:cs="Calibri Light"/>
        </w:rPr>
        <w:t>[…]</w:t>
      </w:r>
      <w:r w:rsidR="00152309"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abțineri</w:t>
      </w:r>
      <w:r w:rsidR="00152309" w:rsidRPr="00C60C57">
        <w:rPr>
          <w:rFonts w:ascii="Calibri Light" w:eastAsia="Times New Roman" w:hAnsi="Calibri Light" w:cs="Calibri Light"/>
          <w:color w:val="000000"/>
        </w:rPr>
        <w:t xml:space="preserve"> sau voturi neexprimate:</w:t>
      </w:r>
    </w:p>
    <w:p w14:paraId="7A3F985B" w14:textId="4A2B5AE8" w:rsidR="00500B2F" w:rsidRPr="00C60C57" w:rsidRDefault="00152309" w:rsidP="009014FF">
      <w:pPr>
        <w:widowControl w:val="0"/>
        <w:shd w:val="clear" w:color="auto" w:fill="FFFFFF"/>
        <w:suppressAutoHyphens/>
        <w:spacing w:before="120" w:after="240" w:line="360" w:lineRule="auto"/>
        <w:ind w:left="360"/>
        <w:jc w:val="both"/>
        <w:rPr>
          <w:rFonts w:ascii="Calibri Light" w:hAnsi="Calibri Light" w:cs="Calibri Light"/>
        </w:rPr>
      </w:pPr>
      <w:r w:rsidRPr="00C60C57">
        <w:rPr>
          <w:rFonts w:ascii="Calibri Light" w:hAnsi="Calibri Light" w:cs="Calibri Light"/>
          <w:b/>
          <w:bCs/>
        </w:rPr>
        <w:t xml:space="preserve">Se aprobă </w:t>
      </w:r>
      <w:r w:rsidR="00593DC3" w:rsidRPr="00C60C57">
        <w:rPr>
          <w:rFonts w:ascii="Calibri Light" w:hAnsi="Calibri Light" w:cs="Calibri Light"/>
        </w:rPr>
        <w:t>modificarea Art. 5.1 din actul constitutiv al Societății, după cum urmează:</w:t>
      </w:r>
    </w:p>
    <w:p w14:paraId="433FDFFB" w14:textId="02DFF7B0" w:rsidR="00152309" w:rsidRPr="00C60C57" w:rsidRDefault="00DD40E6" w:rsidP="00DD40E6">
      <w:pPr>
        <w:ind w:left="360"/>
        <w:jc w:val="both"/>
        <w:rPr>
          <w:rFonts w:ascii="Calibri Light" w:hAnsi="Calibri Light" w:cs="Calibri Light"/>
          <w:color w:val="000000"/>
        </w:rPr>
      </w:pPr>
      <w:r w:rsidRPr="00C60C57">
        <w:rPr>
          <w:rFonts w:ascii="Calibri Light" w:eastAsia="Calibri" w:hAnsi="Calibri Light" w:cs="Calibri Light"/>
          <w:i/>
          <w:iCs/>
          <w:color w:val="000000"/>
        </w:rPr>
        <w:t>„5.1.</w:t>
      </w:r>
      <w:r w:rsidRPr="00C60C57">
        <w:rPr>
          <w:rFonts w:ascii="Calibri Light" w:eastAsia="Calibri" w:hAnsi="Calibri Light" w:cs="Calibri Light"/>
          <w:i/>
          <w:iCs/>
          <w:color w:val="000000"/>
        </w:rPr>
        <w:tab/>
        <w:t xml:space="preserve">Societatea </w:t>
      </w:r>
      <w:r w:rsidRPr="00C60C57">
        <w:rPr>
          <w:rFonts w:ascii="Calibri Light" w:eastAsia="Calibri" w:hAnsi="Calibri Light" w:cs="Calibri Light"/>
          <w:i/>
          <w:iCs/>
        </w:rPr>
        <w:t>este</w:t>
      </w:r>
      <w:r w:rsidRPr="00C60C57">
        <w:rPr>
          <w:rFonts w:ascii="Calibri Light" w:eastAsia="Calibri" w:hAnsi="Calibri Light" w:cs="Calibri Light"/>
          <w:i/>
          <w:iCs/>
          <w:color w:val="000000"/>
        </w:rPr>
        <w:t xml:space="preserve"> înființată pe o perioadă nedeterminată, începând cu data înmatriculării în Registrul Comerțului.”</w:t>
      </w:r>
      <w:r w:rsidRPr="00C60C57">
        <w:rPr>
          <w:rFonts w:ascii="Calibri Light" w:hAnsi="Calibri Light" w:cs="Calibri Light"/>
          <w:color w:val="000000"/>
        </w:rPr>
        <w:t>;</w:t>
      </w:r>
    </w:p>
    <w:p w14:paraId="3022DD0E" w14:textId="77777777" w:rsidR="00DD40E6" w:rsidRPr="00C60C57" w:rsidRDefault="00DD40E6" w:rsidP="00C60C57">
      <w:pPr>
        <w:ind w:left="360"/>
        <w:jc w:val="both"/>
        <w:rPr>
          <w:rFonts w:ascii="Calibri Light" w:hAnsi="Calibri Light" w:cs="Calibri Light"/>
          <w:color w:val="000000"/>
        </w:rPr>
      </w:pPr>
    </w:p>
    <w:p w14:paraId="4BF1B119" w14:textId="558C8EE0" w:rsidR="00C3783C" w:rsidRPr="00C60C57" w:rsidRDefault="00C3783C" w:rsidP="009014FF">
      <w:pPr>
        <w:pStyle w:val="ListParagraph"/>
        <w:widowControl w:val="0"/>
        <w:numPr>
          <w:ilvl w:val="0"/>
          <w:numId w:val="2"/>
        </w:numPr>
        <w:shd w:val="clear" w:color="auto" w:fill="FFFFFF"/>
        <w:suppressAutoHyphens/>
        <w:spacing w:before="120" w:after="240" w:line="360" w:lineRule="auto"/>
        <w:contextualSpacing w:val="0"/>
        <w:jc w:val="both"/>
        <w:rPr>
          <w:rFonts w:ascii="Calibri Light" w:eastAsia="Times New Roman" w:hAnsi="Calibri Light" w:cs="Calibri Light"/>
          <w:color w:val="000000"/>
        </w:rPr>
      </w:pPr>
      <w:r w:rsidRPr="00C60C57">
        <w:rPr>
          <w:rFonts w:ascii="Calibri Light" w:eastAsia="Times New Roman" w:hAnsi="Calibri Light" w:cs="Calibri Light"/>
          <w:color w:val="000000"/>
        </w:rPr>
        <w:t xml:space="preserve">Fiind exprimat valabil un </w:t>
      </w:r>
      <w:r w:rsidR="00C4016B" w:rsidRPr="00C60C57">
        <w:rPr>
          <w:rFonts w:ascii="Calibri Light" w:eastAsia="Times New Roman" w:hAnsi="Calibri Light" w:cs="Calibri Light"/>
          <w:color w:val="000000"/>
        </w:rPr>
        <w:t>număr</w:t>
      </w:r>
      <w:r w:rsidRPr="00C60C57">
        <w:rPr>
          <w:rFonts w:ascii="Calibri Light" w:eastAsia="Times New Roman" w:hAnsi="Calibri Light" w:cs="Calibri Light"/>
          <w:color w:val="000000"/>
        </w:rPr>
        <w:t xml:space="preserve"> de </w:t>
      </w:r>
      <w:r w:rsidRPr="00C60C57">
        <w:rPr>
          <w:rFonts w:ascii="Calibri Light" w:hAnsi="Calibri Light" w:cs="Calibri Light"/>
        </w:rPr>
        <w:t>[…]</w:t>
      </w:r>
      <w:r w:rsidRPr="00C60C57">
        <w:rPr>
          <w:rFonts w:ascii="Calibri Light" w:eastAsia="Times New Roman" w:hAnsi="Calibri Light" w:cs="Calibri Light"/>
          <w:color w:val="000000"/>
        </w:rPr>
        <w:t xml:space="preserve"> voturi </w:t>
      </w:r>
      <w:r w:rsidR="001A0149" w:rsidRPr="00C60C57">
        <w:rPr>
          <w:rFonts w:ascii="Calibri Light" w:eastAsia="Times New Roman" w:hAnsi="Calibri Light" w:cs="Calibri Light"/>
          <w:color w:val="000000"/>
        </w:rPr>
        <w:t>reprezentând</w:t>
      </w:r>
      <w:r w:rsidRPr="00C60C57">
        <w:rPr>
          <w:rFonts w:ascii="Calibri Light" w:eastAsia="Times New Roman" w:hAnsi="Calibri Light" w:cs="Calibri Light"/>
          <w:color w:val="000000"/>
        </w:rPr>
        <w:t> </w:t>
      </w:r>
      <w:r w:rsidRPr="00C60C57">
        <w:rPr>
          <w:rFonts w:ascii="Calibri Light" w:hAnsi="Calibri Light" w:cs="Calibri Light"/>
        </w:rPr>
        <w:t>[…]</w:t>
      </w:r>
      <w:r w:rsidRPr="00C60C57">
        <w:rPr>
          <w:rFonts w:ascii="Calibri Light" w:eastAsia="Times New Roman" w:hAnsi="Calibri Light" w:cs="Calibri Light"/>
          <w:color w:val="000000"/>
        </w:rPr>
        <w:t> </w:t>
      </w:r>
      <w:r w:rsidR="001A0149" w:rsidRPr="00C60C57">
        <w:rPr>
          <w:rFonts w:ascii="Calibri Light" w:eastAsia="Times New Roman" w:hAnsi="Calibri Light" w:cs="Calibri Light"/>
          <w:color w:val="000000"/>
        </w:rPr>
        <w:t>acțiuni</w:t>
      </w:r>
      <w:r w:rsidRPr="00C60C57">
        <w:rPr>
          <w:rFonts w:ascii="Calibri Light" w:eastAsia="Times New Roman" w:hAnsi="Calibri Light" w:cs="Calibri Light"/>
          <w:color w:val="000000"/>
        </w:rPr>
        <w:t>, </w:t>
      </w:r>
      <w:r w:rsidRPr="00C60C57">
        <w:rPr>
          <w:rFonts w:ascii="Calibri Light" w:hAnsi="Calibri Light" w:cs="Calibri Light"/>
        </w:rPr>
        <w:t>[…]</w:t>
      </w:r>
      <w:r w:rsidRPr="00C60C57">
        <w:rPr>
          <w:rFonts w:ascii="Calibri Light" w:eastAsia="Times New Roman" w:hAnsi="Calibri Light" w:cs="Calibri Light"/>
          <w:color w:val="000000"/>
        </w:rPr>
        <w:t xml:space="preserve">% din capitalul social, </w:t>
      </w:r>
      <w:r w:rsidRPr="00C60C57">
        <w:rPr>
          <w:rFonts w:ascii="Calibri Light" w:hAnsi="Calibri Light" w:cs="Calibri Light"/>
        </w:rPr>
        <w:t>[…]</w:t>
      </w:r>
      <w:r w:rsidRPr="00C60C57">
        <w:rPr>
          <w:rFonts w:ascii="Calibri Light" w:eastAsia="Times New Roman" w:hAnsi="Calibri Light" w:cs="Calibri Light"/>
          <w:color w:val="000000"/>
        </w:rPr>
        <w:t xml:space="preserve">% din totalul drepturilor de vot </w:t>
      </w:r>
      <w:r w:rsidR="00C4016B" w:rsidRPr="00C60C57">
        <w:rPr>
          <w:rFonts w:ascii="Calibri Light" w:eastAsia="Times New Roman" w:hAnsi="Calibri Light" w:cs="Calibri Light"/>
          <w:color w:val="000000"/>
        </w:rPr>
        <w:t>deținute</w:t>
      </w:r>
      <w:r w:rsidRPr="00C60C57">
        <w:rPr>
          <w:rFonts w:ascii="Calibri Light" w:eastAsia="Times New Roman" w:hAnsi="Calibri Light" w:cs="Calibri Light"/>
          <w:color w:val="000000"/>
        </w:rPr>
        <w:t xml:space="preserve"> de </w:t>
      </w:r>
      <w:r w:rsidR="001A0149" w:rsidRPr="00C60C57">
        <w:rPr>
          <w:rFonts w:ascii="Calibri Light" w:eastAsia="Times New Roman" w:hAnsi="Calibri Light" w:cs="Calibri Light"/>
          <w:color w:val="000000"/>
        </w:rPr>
        <w:t>acționarii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prezenți</w:t>
      </w:r>
      <w:r w:rsidRPr="00C60C57">
        <w:rPr>
          <w:rFonts w:ascii="Calibri Light" w:eastAsia="Times New Roman" w:hAnsi="Calibri Light" w:cs="Calibri Light"/>
          <w:color w:val="000000"/>
        </w:rPr>
        <w:t xml:space="preserve"> sau </w:t>
      </w:r>
      <w:r w:rsidR="00C4016B" w:rsidRPr="00C60C57">
        <w:rPr>
          <w:rFonts w:ascii="Calibri Light" w:eastAsia="Times New Roman" w:hAnsi="Calibri Light" w:cs="Calibri Light"/>
          <w:color w:val="000000"/>
        </w:rPr>
        <w:t>reprezentați</w:t>
      </w:r>
      <w:r w:rsidRPr="00C60C57">
        <w:rPr>
          <w:rFonts w:ascii="Calibri Light" w:eastAsia="Times New Roman" w:hAnsi="Calibri Light" w:cs="Calibri Light"/>
          <w:color w:val="000000"/>
        </w:rPr>
        <w:t xml:space="preserve"> in mod valabil sau care au votat valabil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1223EA1F" w14:textId="7C6ACF9B" w:rsidR="00C3783C" w:rsidRPr="00C60C57" w:rsidRDefault="00C3783C" w:rsidP="009014FF">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Cu </w:t>
      </w:r>
      <w:r w:rsidRPr="00C60C57">
        <w:rPr>
          <w:rFonts w:ascii="Calibri Light" w:hAnsi="Calibri Light" w:cs="Calibri Light"/>
        </w:rPr>
        <w:t>[…]</w:t>
      </w:r>
      <w:r w:rsidRPr="00C60C57">
        <w:rPr>
          <w:rFonts w:ascii="Calibri Light" w:eastAsia="Times New Roman" w:hAnsi="Calibri Light" w:cs="Calibri Light"/>
          <w:color w:val="000000"/>
        </w:rPr>
        <w:t> voturi valabil exprimate „</w:t>
      </w:r>
      <w:r w:rsidRPr="00C60C57">
        <w:rPr>
          <w:rFonts w:ascii="Calibri Light" w:eastAsia="Times New Roman" w:hAnsi="Calibri Light" w:cs="Calibri Light"/>
          <w:i/>
          <w:iCs/>
          <w:color w:val="000000"/>
        </w:rPr>
        <w:t>pentru</w:t>
      </w:r>
      <w:r w:rsidRPr="00C60C57">
        <w:rPr>
          <w:rFonts w:ascii="Calibri Light" w:eastAsia="Times New Roman" w:hAnsi="Calibri Light" w:cs="Calibri Light"/>
          <w:color w:val="000000"/>
        </w:rPr>
        <w:t xml:space="preserve">” ale </w:t>
      </w:r>
      <w:r w:rsidR="00C4016B" w:rsidRPr="00C60C57">
        <w:rPr>
          <w:rFonts w:ascii="Calibri Light" w:eastAsia="Times New Roman" w:hAnsi="Calibri Light" w:cs="Calibri Light"/>
          <w:color w:val="000000"/>
        </w:rPr>
        <w:t>acționarilor</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reprezentând</w:t>
      </w:r>
      <w:r w:rsidRPr="00C60C57">
        <w:rPr>
          <w:rFonts w:ascii="Calibri Light" w:eastAsia="Times New Roman" w:hAnsi="Calibri Light" w:cs="Calibri Light"/>
          <w:color w:val="000000"/>
        </w:rPr>
        <w:t> </w:t>
      </w:r>
      <w:r w:rsidRPr="00C60C57">
        <w:rPr>
          <w:rFonts w:ascii="Calibri Light" w:hAnsi="Calibri Light" w:cs="Calibri Light"/>
        </w:rPr>
        <w:t>[…]</w:t>
      </w:r>
      <w:r w:rsidRPr="00C60C57">
        <w:rPr>
          <w:rFonts w:ascii="Calibri Light" w:eastAsia="Times New Roman" w:hAnsi="Calibri Light" w:cs="Calibri Light"/>
          <w:color w:val="000000"/>
        </w:rPr>
        <w:t xml:space="preserve">% din </w:t>
      </w:r>
      <w:r w:rsidR="001A0149" w:rsidRPr="00C60C57">
        <w:rPr>
          <w:rFonts w:ascii="Calibri Light" w:eastAsia="Times New Roman" w:hAnsi="Calibri Light" w:cs="Calibri Light"/>
          <w:color w:val="000000"/>
        </w:rPr>
        <w:t>numărul</w:t>
      </w:r>
      <w:r w:rsidRPr="00C60C57">
        <w:rPr>
          <w:rFonts w:ascii="Calibri Light" w:eastAsia="Times New Roman" w:hAnsi="Calibri Light" w:cs="Calibri Light"/>
          <w:color w:val="000000"/>
        </w:rPr>
        <w:t xml:space="preserve"> total de voturi exprimate de </w:t>
      </w:r>
      <w:r w:rsidR="00C4016B" w:rsidRPr="00C60C57">
        <w:rPr>
          <w:rFonts w:ascii="Calibri Light" w:eastAsia="Times New Roman" w:hAnsi="Calibri Light" w:cs="Calibri Light"/>
          <w:color w:val="000000"/>
        </w:rPr>
        <w:t>acționarii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prezenți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reprezentați</w:t>
      </w:r>
      <w:r w:rsidRPr="00C60C57">
        <w:rPr>
          <w:rFonts w:ascii="Calibri Light" w:eastAsia="Times New Roman" w:hAnsi="Calibri Light" w:cs="Calibri Light"/>
          <w:color w:val="000000"/>
        </w:rPr>
        <w:t xml:space="preserve"> sau care si-au exprimat votul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06D9592B" w14:textId="6BD9C836" w:rsidR="00C3783C" w:rsidRPr="00C60C57" w:rsidRDefault="00C3783C" w:rsidP="009014FF">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Cu </w:t>
      </w:r>
      <w:r w:rsidRPr="00C60C57">
        <w:rPr>
          <w:rFonts w:ascii="Calibri Light" w:hAnsi="Calibri Light" w:cs="Calibri Light"/>
        </w:rPr>
        <w:t>[…]</w:t>
      </w:r>
      <w:r w:rsidRPr="00C60C57">
        <w:rPr>
          <w:rFonts w:ascii="Calibri Light" w:eastAsia="Times New Roman" w:hAnsi="Calibri Light" w:cs="Calibri Light"/>
          <w:color w:val="000000"/>
        </w:rPr>
        <w:t> voturi valabil exprimate „</w:t>
      </w:r>
      <w:r w:rsidR="001A0149" w:rsidRPr="00C60C57">
        <w:rPr>
          <w:rFonts w:ascii="Calibri Light" w:eastAsia="Times New Roman" w:hAnsi="Calibri Light" w:cs="Calibri Light"/>
          <w:i/>
          <w:iCs/>
          <w:color w:val="000000"/>
        </w:rPr>
        <w:t>împotriva</w:t>
      </w:r>
      <w:r w:rsidRPr="00C60C57">
        <w:rPr>
          <w:rFonts w:ascii="Calibri Light" w:eastAsia="Times New Roman" w:hAnsi="Calibri Light" w:cs="Calibri Light"/>
          <w:color w:val="000000"/>
        </w:rPr>
        <w:t xml:space="preserve">” ale </w:t>
      </w:r>
      <w:r w:rsidR="001A0149" w:rsidRPr="00C60C57">
        <w:rPr>
          <w:rFonts w:ascii="Calibri Light" w:eastAsia="Times New Roman" w:hAnsi="Calibri Light" w:cs="Calibri Light"/>
          <w:color w:val="000000"/>
        </w:rPr>
        <w:t>acționarilor</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reprezentând</w:t>
      </w:r>
      <w:r w:rsidRPr="00C60C57">
        <w:rPr>
          <w:rFonts w:ascii="Calibri Light" w:eastAsia="Times New Roman" w:hAnsi="Calibri Light" w:cs="Calibri Light"/>
          <w:color w:val="000000"/>
        </w:rPr>
        <w:t> </w:t>
      </w:r>
      <w:r w:rsidRPr="00C60C57">
        <w:rPr>
          <w:rFonts w:ascii="Calibri Light" w:hAnsi="Calibri Light" w:cs="Calibri Light"/>
        </w:rPr>
        <w:t>[…]</w:t>
      </w:r>
      <w:r w:rsidRPr="00C60C57">
        <w:rPr>
          <w:rFonts w:ascii="Calibri Light" w:eastAsia="Times New Roman" w:hAnsi="Calibri Light" w:cs="Calibri Light"/>
          <w:color w:val="000000"/>
        </w:rPr>
        <w:t xml:space="preserve">% din </w:t>
      </w:r>
      <w:r w:rsidR="001A0149" w:rsidRPr="00C60C57">
        <w:rPr>
          <w:rFonts w:ascii="Calibri Light" w:eastAsia="Times New Roman" w:hAnsi="Calibri Light" w:cs="Calibri Light"/>
          <w:color w:val="000000"/>
        </w:rPr>
        <w:t>numărul</w:t>
      </w:r>
      <w:r w:rsidRPr="00C60C57">
        <w:rPr>
          <w:rFonts w:ascii="Calibri Light" w:eastAsia="Times New Roman" w:hAnsi="Calibri Light" w:cs="Calibri Light"/>
          <w:color w:val="000000"/>
        </w:rPr>
        <w:t xml:space="preserve"> total de voturi exprimate de </w:t>
      </w:r>
      <w:r w:rsidR="001A0149" w:rsidRPr="00C60C57">
        <w:rPr>
          <w:rFonts w:ascii="Calibri Light" w:eastAsia="Times New Roman" w:hAnsi="Calibri Light" w:cs="Calibri Light"/>
          <w:color w:val="000000"/>
        </w:rPr>
        <w:t>acționarii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prezenți</w:t>
      </w:r>
      <w:r w:rsidRPr="00C60C57">
        <w:rPr>
          <w:rFonts w:ascii="Calibri Light" w:eastAsia="Times New Roman" w:hAnsi="Calibri Light" w:cs="Calibri Light"/>
          <w:color w:val="000000"/>
        </w:rPr>
        <w:t xml:space="preserve">, </w:t>
      </w:r>
      <w:r w:rsidR="001A0149" w:rsidRPr="00C60C57">
        <w:rPr>
          <w:rFonts w:ascii="Calibri Light" w:eastAsia="Times New Roman" w:hAnsi="Calibri Light" w:cs="Calibri Light"/>
          <w:color w:val="000000"/>
        </w:rPr>
        <w:t>reprezentați</w:t>
      </w:r>
      <w:r w:rsidRPr="00C60C57">
        <w:rPr>
          <w:rFonts w:ascii="Calibri Light" w:eastAsia="Times New Roman" w:hAnsi="Calibri Light" w:cs="Calibri Light"/>
          <w:color w:val="000000"/>
        </w:rPr>
        <w:t xml:space="preserve"> sau care si-au exprimat votul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5B3E790C" w14:textId="3E539629" w:rsidR="00C3783C" w:rsidRPr="00C60C57" w:rsidRDefault="001A0149" w:rsidP="009014FF">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Existând</w:t>
      </w:r>
      <w:r w:rsidR="00C3783C" w:rsidRPr="00C60C57">
        <w:rPr>
          <w:rFonts w:ascii="Calibri Light" w:eastAsia="Times New Roman" w:hAnsi="Calibri Light" w:cs="Calibri Light"/>
          <w:color w:val="000000"/>
        </w:rPr>
        <w:t xml:space="preserve">  </w:t>
      </w:r>
      <w:r w:rsidR="00C3783C" w:rsidRPr="00C60C57">
        <w:rPr>
          <w:rFonts w:ascii="Calibri Light" w:hAnsi="Calibri Light" w:cs="Calibri Light"/>
        </w:rPr>
        <w:t>[…]</w:t>
      </w:r>
      <w:r w:rsidR="00C3783C" w:rsidRPr="00C60C57">
        <w:rPr>
          <w:rFonts w:ascii="Calibri Light" w:eastAsia="Times New Roman" w:hAnsi="Calibri Light" w:cs="Calibri Light"/>
          <w:color w:val="000000"/>
        </w:rPr>
        <w:t xml:space="preserve"> </w:t>
      </w:r>
      <w:r w:rsidRPr="00C60C57">
        <w:rPr>
          <w:rFonts w:ascii="Calibri Light" w:eastAsia="Times New Roman" w:hAnsi="Calibri Light" w:cs="Calibri Light"/>
          <w:color w:val="000000"/>
        </w:rPr>
        <w:t>abțineri</w:t>
      </w:r>
      <w:r w:rsidR="00C3783C" w:rsidRPr="00C60C57">
        <w:rPr>
          <w:rFonts w:ascii="Calibri Light" w:eastAsia="Times New Roman" w:hAnsi="Calibri Light" w:cs="Calibri Light"/>
          <w:color w:val="000000"/>
        </w:rPr>
        <w:t xml:space="preserve"> sau voturi neexprimate:</w:t>
      </w:r>
    </w:p>
    <w:p w14:paraId="7CD2C9CD" w14:textId="30950A45" w:rsidR="000814AC" w:rsidRPr="00C60C57" w:rsidRDefault="000814AC" w:rsidP="009014FF">
      <w:pPr>
        <w:widowControl w:val="0"/>
        <w:shd w:val="clear" w:color="auto" w:fill="FFFFFF"/>
        <w:suppressAutoHyphens/>
        <w:spacing w:before="120" w:after="240" w:line="360" w:lineRule="auto"/>
        <w:ind w:left="360"/>
        <w:jc w:val="both"/>
        <w:rPr>
          <w:rFonts w:ascii="Calibri Light" w:hAnsi="Calibri Light" w:cs="Calibri Light"/>
        </w:rPr>
      </w:pPr>
      <w:r w:rsidRPr="00C60C57">
        <w:rPr>
          <w:rFonts w:ascii="Calibri Light" w:hAnsi="Calibri Light" w:cs="Calibri Light"/>
          <w:b/>
          <w:bCs/>
        </w:rPr>
        <w:t>Se aprobă</w:t>
      </w:r>
      <w:r w:rsidRPr="00C60C57">
        <w:rPr>
          <w:rFonts w:ascii="Calibri Light" w:hAnsi="Calibri Light" w:cs="Calibri Light"/>
        </w:rPr>
        <w:t xml:space="preserve"> </w:t>
      </w:r>
      <w:r w:rsidR="008E4101">
        <w:rPr>
          <w:rFonts w:ascii="Calibri Light" w:hAnsi="Calibri Light" w:cs="Calibri Light"/>
        </w:rPr>
        <w:t>e</w:t>
      </w:r>
      <w:r w:rsidR="00F15105" w:rsidRPr="00C60C57">
        <w:rPr>
          <w:rFonts w:ascii="Calibri Light" w:hAnsi="Calibri Light" w:cs="Calibri Light"/>
        </w:rPr>
        <w:t>liminarea Art. 3.2 din actul constitutiv al Societății care are următorul conținut:</w:t>
      </w:r>
    </w:p>
    <w:p w14:paraId="33634939" w14:textId="77777777" w:rsidR="00EF314C" w:rsidRPr="00C60C57" w:rsidRDefault="00EF314C" w:rsidP="00EF314C">
      <w:pPr>
        <w:ind w:left="360"/>
        <w:jc w:val="both"/>
        <w:rPr>
          <w:rFonts w:ascii="Calibri Light" w:hAnsi="Calibri Light" w:cs="Calibri Light"/>
          <w:i/>
          <w:iCs/>
        </w:rPr>
      </w:pPr>
      <w:r w:rsidRPr="00C60C57">
        <w:rPr>
          <w:rFonts w:ascii="Calibri Light" w:hAnsi="Calibri Light" w:cs="Calibri Light"/>
          <w:i/>
          <w:iCs/>
        </w:rPr>
        <w:t>„3.2 „Societatea este înregistrată la Registrul Comerțului de pe lângă Tribunalul Jud. Constanța cu numărul J13/1414/2018 și are codul unic de înregistrare 39395976.”</w:t>
      </w:r>
    </w:p>
    <w:p w14:paraId="7D76701E" w14:textId="77777777" w:rsidR="00E26A4B" w:rsidRPr="00C60C57" w:rsidRDefault="00E26A4B" w:rsidP="00E26A4B">
      <w:pPr>
        <w:ind w:left="360"/>
        <w:jc w:val="both"/>
        <w:rPr>
          <w:rFonts w:ascii="Calibri Light" w:hAnsi="Calibri Light" w:cs="Calibri Light"/>
        </w:rPr>
      </w:pPr>
      <w:r w:rsidRPr="00C60C57">
        <w:rPr>
          <w:rFonts w:ascii="Calibri Light" w:hAnsi="Calibri Light" w:cs="Calibri Light"/>
        </w:rPr>
        <w:t>Ca urmare a modificării de mai sus, Art. 3.3 din actul constitutiv se va renumerota și va deveni Art. 3.2.. Astfel, Art. 3.1 și Art. 3.2 vor avea următorul conținut:</w:t>
      </w:r>
    </w:p>
    <w:p w14:paraId="43B83279" w14:textId="77777777" w:rsidR="00E26A4B" w:rsidRPr="00C60C57" w:rsidRDefault="00E26A4B" w:rsidP="00E26A4B">
      <w:pPr>
        <w:ind w:left="360"/>
        <w:jc w:val="both"/>
        <w:rPr>
          <w:rFonts w:ascii="Calibri Light" w:hAnsi="Calibri Light" w:cs="Calibri Light"/>
          <w:i/>
          <w:iCs/>
        </w:rPr>
      </w:pPr>
      <w:r w:rsidRPr="00C60C57">
        <w:rPr>
          <w:rFonts w:ascii="Calibri Light" w:hAnsi="Calibri Light" w:cs="Calibri Light"/>
          <w:i/>
          <w:iCs/>
        </w:rPr>
        <w:t>„3.1 AIR CLAIM S.A. este persoană juridică română, având forma unei societăți pe acțiuni de tip deschis. Aceasta își desfășoară activitatea în conformitate cu legile române și prezentul act constitutiv.</w:t>
      </w:r>
    </w:p>
    <w:p w14:paraId="7FCAB972" w14:textId="42306DD4" w:rsidR="00F15105" w:rsidRPr="00C60C57" w:rsidRDefault="00E26A4B" w:rsidP="00E26A4B">
      <w:pPr>
        <w:ind w:left="360"/>
        <w:jc w:val="both"/>
        <w:rPr>
          <w:rFonts w:ascii="Calibri Light" w:hAnsi="Calibri Light" w:cs="Calibri Light"/>
        </w:rPr>
      </w:pPr>
      <w:r w:rsidRPr="00C60C57">
        <w:rPr>
          <w:rFonts w:ascii="Calibri Light" w:hAnsi="Calibri Light" w:cs="Calibri Light"/>
          <w:i/>
          <w:iCs/>
        </w:rPr>
        <w:t>3.2 Forma juridică a Societății se poate schimba în condițiile prevăzute de lege și de prezentul Act Constitutiv.”</w:t>
      </w:r>
    </w:p>
    <w:p w14:paraId="1317BA08" w14:textId="77777777" w:rsidR="00E26A4B" w:rsidRPr="00C60C57" w:rsidRDefault="00E26A4B" w:rsidP="00E26A4B">
      <w:pPr>
        <w:ind w:left="360"/>
        <w:jc w:val="both"/>
        <w:rPr>
          <w:rFonts w:ascii="Calibri Light" w:hAnsi="Calibri Light" w:cs="Calibri Light"/>
        </w:rPr>
      </w:pPr>
    </w:p>
    <w:p w14:paraId="60021094" w14:textId="77777777" w:rsidR="00E26A4B" w:rsidRPr="00C60C57" w:rsidRDefault="00E26A4B" w:rsidP="00E26A4B">
      <w:pPr>
        <w:pStyle w:val="ListParagraph"/>
        <w:widowControl w:val="0"/>
        <w:numPr>
          <w:ilvl w:val="0"/>
          <w:numId w:val="2"/>
        </w:numPr>
        <w:shd w:val="clear" w:color="auto" w:fill="FFFFFF"/>
        <w:suppressAutoHyphens/>
        <w:spacing w:before="120" w:after="240" w:line="360" w:lineRule="auto"/>
        <w:contextualSpacing w:val="0"/>
        <w:jc w:val="both"/>
        <w:rPr>
          <w:rFonts w:ascii="Calibri Light" w:eastAsia="Times New Roman" w:hAnsi="Calibri Light" w:cs="Calibri Light"/>
          <w:color w:val="000000"/>
        </w:rPr>
      </w:pPr>
      <w:r w:rsidRPr="00C60C57">
        <w:rPr>
          <w:rFonts w:ascii="Calibri Light" w:eastAsia="Times New Roman" w:hAnsi="Calibri Light" w:cs="Calibri Light"/>
          <w:color w:val="000000"/>
        </w:rPr>
        <w:t>Fiind exprimat valabil un număr de </w:t>
      </w:r>
      <w:r w:rsidRPr="00C60C57">
        <w:rPr>
          <w:rFonts w:ascii="Calibri Light" w:hAnsi="Calibri Light" w:cs="Calibri Light"/>
        </w:rPr>
        <w:t>[…]</w:t>
      </w:r>
      <w:r w:rsidRPr="00C60C57">
        <w:rPr>
          <w:rFonts w:ascii="Calibri Light" w:eastAsia="Times New Roman" w:hAnsi="Calibri Light" w:cs="Calibri Light"/>
          <w:color w:val="000000"/>
        </w:rPr>
        <w:t> voturi reprezentând </w:t>
      </w:r>
      <w:r w:rsidRPr="00C60C57">
        <w:rPr>
          <w:rFonts w:ascii="Calibri Light" w:hAnsi="Calibri Light" w:cs="Calibri Light"/>
        </w:rPr>
        <w:t>[…]</w:t>
      </w:r>
      <w:r w:rsidRPr="00C60C57">
        <w:rPr>
          <w:rFonts w:ascii="Calibri Light" w:eastAsia="Times New Roman" w:hAnsi="Calibri Light" w:cs="Calibri Light"/>
          <w:color w:val="000000"/>
        </w:rPr>
        <w:t> acțiuni, </w:t>
      </w:r>
      <w:r w:rsidRPr="00C60C57">
        <w:rPr>
          <w:rFonts w:ascii="Calibri Light" w:hAnsi="Calibri Light" w:cs="Calibri Light"/>
        </w:rPr>
        <w:t>[…]</w:t>
      </w:r>
      <w:r w:rsidRPr="00C60C57">
        <w:rPr>
          <w:rFonts w:ascii="Calibri Light" w:eastAsia="Times New Roman" w:hAnsi="Calibri Light" w:cs="Calibri Light"/>
          <w:color w:val="000000"/>
        </w:rPr>
        <w:t xml:space="preserve">% din capitalul social,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 deținute de acționarii prezenți sau reprezentați in mod valabil sau care au votat valabil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4A42E29E" w14:textId="77777777" w:rsidR="00E26A4B" w:rsidRPr="00C60C57" w:rsidRDefault="00E26A4B" w:rsidP="00E26A4B">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Cu </w:t>
      </w:r>
      <w:r w:rsidRPr="00C60C57">
        <w:rPr>
          <w:rFonts w:ascii="Calibri Light" w:hAnsi="Calibri Light" w:cs="Calibri Light"/>
        </w:rPr>
        <w:t>[…]</w:t>
      </w:r>
      <w:r w:rsidRPr="00C60C57">
        <w:rPr>
          <w:rFonts w:ascii="Calibri Light" w:eastAsia="Times New Roman" w:hAnsi="Calibri Light" w:cs="Calibri Light"/>
          <w:color w:val="000000"/>
        </w:rPr>
        <w:t> voturi valabil exprimate „</w:t>
      </w:r>
      <w:r w:rsidRPr="00C60C57">
        <w:rPr>
          <w:rFonts w:ascii="Calibri Light" w:eastAsia="Times New Roman" w:hAnsi="Calibri Light" w:cs="Calibri Light"/>
          <w:i/>
          <w:iCs/>
          <w:color w:val="000000"/>
        </w:rPr>
        <w:t>pentru</w:t>
      </w:r>
      <w:r w:rsidRPr="00C60C57">
        <w:rPr>
          <w:rFonts w:ascii="Calibri Light" w:eastAsia="Times New Roman" w:hAnsi="Calibri Light" w:cs="Calibri Light"/>
          <w:color w:val="000000"/>
        </w:rPr>
        <w:t>” ale acționarilor reprezentând </w:t>
      </w:r>
      <w:r w:rsidRPr="00C60C57">
        <w:rPr>
          <w:rFonts w:ascii="Calibri Light" w:hAnsi="Calibri Light" w:cs="Calibri Light"/>
        </w:rPr>
        <w:t>[…]</w:t>
      </w:r>
      <w:r w:rsidRPr="00C60C57">
        <w:rPr>
          <w:rFonts w:ascii="Calibri Light" w:eastAsia="Times New Roman" w:hAnsi="Calibri Light" w:cs="Calibri Light"/>
          <w:color w:val="000000"/>
        </w:rPr>
        <w:t>% din numărul total de voturi exprimate de acționarii prezenți, reprezentați sau care si-au exprimat votul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02FCB3F9" w14:textId="77777777" w:rsidR="00E26A4B" w:rsidRPr="00C60C57" w:rsidRDefault="00E26A4B" w:rsidP="00E26A4B">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Cu </w:t>
      </w:r>
      <w:r w:rsidRPr="00C60C57">
        <w:rPr>
          <w:rFonts w:ascii="Calibri Light" w:hAnsi="Calibri Light" w:cs="Calibri Light"/>
        </w:rPr>
        <w:t>[…]</w:t>
      </w:r>
      <w:r w:rsidRPr="00C60C57">
        <w:rPr>
          <w:rFonts w:ascii="Calibri Light" w:eastAsia="Times New Roman" w:hAnsi="Calibri Light" w:cs="Calibri Light"/>
          <w:color w:val="000000"/>
        </w:rPr>
        <w:t> voturi valabil exprimate „</w:t>
      </w:r>
      <w:r w:rsidRPr="00C60C57">
        <w:rPr>
          <w:rFonts w:ascii="Calibri Light" w:eastAsia="Times New Roman" w:hAnsi="Calibri Light" w:cs="Calibri Light"/>
          <w:i/>
          <w:iCs/>
          <w:color w:val="000000"/>
        </w:rPr>
        <w:t>împotriva</w:t>
      </w:r>
      <w:r w:rsidRPr="00C60C57">
        <w:rPr>
          <w:rFonts w:ascii="Calibri Light" w:eastAsia="Times New Roman" w:hAnsi="Calibri Light" w:cs="Calibri Light"/>
          <w:color w:val="000000"/>
        </w:rPr>
        <w:t>” ale acționarilor reprezentând </w:t>
      </w:r>
      <w:r w:rsidRPr="00C60C57">
        <w:rPr>
          <w:rFonts w:ascii="Calibri Light" w:hAnsi="Calibri Light" w:cs="Calibri Light"/>
        </w:rPr>
        <w:t>[…]</w:t>
      </w:r>
      <w:r w:rsidRPr="00C60C57">
        <w:rPr>
          <w:rFonts w:ascii="Calibri Light" w:eastAsia="Times New Roman" w:hAnsi="Calibri Light" w:cs="Calibri Light"/>
          <w:color w:val="000000"/>
        </w:rPr>
        <w:t>% din numărul total de voturi exprimate de acționarii prezenți, reprezentați sau care si-au exprimat votul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33911280" w14:textId="77777777" w:rsidR="00E26A4B" w:rsidRPr="00C60C57" w:rsidRDefault="00E26A4B" w:rsidP="00E26A4B">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Existând  </w:t>
      </w:r>
      <w:r w:rsidRPr="00C60C57">
        <w:rPr>
          <w:rFonts w:ascii="Calibri Light" w:hAnsi="Calibri Light" w:cs="Calibri Light"/>
        </w:rPr>
        <w:t>[…]</w:t>
      </w:r>
      <w:r w:rsidRPr="00C60C57">
        <w:rPr>
          <w:rFonts w:ascii="Calibri Light" w:eastAsia="Times New Roman" w:hAnsi="Calibri Light" w:cs="Calibri Light"/>
          <w:color w:val="000000"/>
        </w:rPr>
        <w:t xml:space="preserve"> abțineri sau voturi neexprimate:</w:t>
      </w:r>
    </w:p>
    <w:p w14:paraId="33789C92" w14:textId="3F9C36D3" w:rsidR="00E26A4B" w:rsidRPr="00C60C57" w:rsidRDefault="00E26A4B" w:rsidP="00C60C57">
      <w:pPr>
        <w:ind w:left="360"/>
        <w:jc w:val="both"/>
        <w:rPr>
          <w:rFonts w:ascii="Calibri Light" w:hAnsi="Calibri Light" w:cs="Calibri Light"/>
        </w:rPr>
      </w:pPr>
      <w:r w:rsidRPr="00C60C57">
        <w:rPr>
          <w:rFonts w:ascii="Calibri Light" w:hAnsi="Calibri Light" w:cs="Calibri Light"/>
          <w:b/>
          <w:bCs/>
        </w:rPr>
        <w:t xml:space="preserve">Se aprobă </w:t>
      </w:r>
      <w:r w:rsidR="00924705" w:rsidRPr="00C60C57">
        <w:rPr>
          <w:rFonts w:ascii="Calibri Light" w:hAnsi="Calibri Light" w:cs="Calibri Light"/>
        </w:rPr>
        <w:t>modificarea Art. 7.3 din actul constitutiv al Societății pentru a reflecta noile date de identificare ale acționarului majoritar BOGAS VENTURES S.R.L. și structura actualizată a capitalului social, după cum urmează:</w:t>
      </w:r>
    </w:p>
    <w:p w14:paraId="20013319" w14:textId="77777777" w:rsidR="00EF1897" w:rsidRPr="00C60C57" w:rsidRDefault="00EF1897" w:rsidP="00EF1897">
      <w:pPr>
        <w:spacing w:before="100" w:beforeAutospacing="1" w:after="100" w:afterAutospacing="1" w:line="360" w:lineRule="auto"/>
        <w:ind w:left="360"/>
        <w:jc w:val="both"/>
        <w:rPr>
          <w:rFonts w:ascii="Calibri Light" w:hAnsi="Calibri Light" w:cs="Calibri Light"/>
          <w:i/>
          <w:iCs/>
          <w:w w:val="105"/>
        </w:rPr>
      </w:pPr>
      <w:r w:rsidRPr="00C60C57">
        <w:rPr>
          <w:rFonts w:ascii="Calibri Light" w:hAnsi="Calibri Light" w:cs="Calibri Light"/>
          <w:color w:val="000000"/>
        </w:rPr>
        <w:t>„</w:t>
      </w:r>
      <w:r w:rsidRPr="00C60C57">
        <w:rPr>
          <w:rFonts w:ascii="Calibri Light" w:hAnsi="Calibri Light" w:cs="Calibri Light"/>
          <w:i/>
          <w:iCs/>
          <w:color w:val="000000"/>
        </w:rPr>
        <w:t xml:space="preserve">7.3 </w:t>
      </w:r>
      <w:r w:rsidRPr="00C60C57">
        <w:rPr>
          <w:rFonts w:ascii="Calibri Light" w:hAnsi="Calibri Light" w:cs="Calibri Light"/>
          <w:i/>
          <w:iCs/>
          <w:w w:val="105"/>
        </w:rPr>
        <w:t>Aportul la capitalul social s-a realizat astfel:</w:t>
      </w:r>
    </w:p>
    <w:p w14:paraId="691212BB" w14:textId="77777777" w:rsidR="00EF1897" w:rsidRPr="00C60C57" w:rsidRDefault="00EF1897" w:rsidP="00EF1897">
      <w:pPr>
        <w:pStyle w:val="BodyText"/>
        <w:widowControl w:val="0"/>
        <w:numPr>
          <w:ilvl w:val="0"/>
          <w:numId w:val="10"/>
        </w:numPr>
        <w:autoSpaceDE w:val="0"/>
        <w:spacing w:before="100" w:beforeAutospacing="1" w:after="100" w:afterAutospacing="1" w:line="360" w:lineRule="auto"/>
        <w:ind w:left="1418" w:right="116" w:hanging="283"/>
        <w:jc w:val="both"/>
        <w:rPr>
          <w:rFonts w:ascii="Calibri Light" w:hAnsi="Calibri Light" w:cs="Calibri Light"/>
          <w:i/>
          <w:iCs/>
          <w:w w:val="105"/>
          <w:sz w:val="22"/>
          <w:szCs w:val="22"/>
          <w:lang w:val="ro-RO"/>
        </w:rPr>
      </w:pPr>
      <w:r w:rsidRPr="00C60C57">
        <w:rPr>
          <w:rFonts w:ascii="Calibri Light" w:hAnsi="Calibri Light" w:cs="Calibri Light"/>
          <w:i/>
          <w:iCs/>
          <w:w w:val="105"/>
          <w:sz w:val="22"/>
          <w:szCs w:val="22"/>
          <w:lang w:val="ro-RO"/>
        </w:rPr>
        <w:t>BOGAS VENTURES S.R.L., având sediul social în Oraş Voluntari, Bulevardul Pipera, Nr. 1/VI, Hyperion Towers, Tower 1, Spaţiul de Birouri nr. 3, Oficiul Nr. 3, Etaj 3, Jud. Ilfov, Bucureşti, România, înregistrată la Registrul Comerțului sub nr. J2022016963409, EUID ROONRC.J2022016963409, cod unic de înregistrare 46741533, deține [se va introduce numărul de acțiuni de la Data de Referință] acțiuni ordinare, a câte 0,10 lei fiecare, în valoare totală de [se va introduce valoarea de la Data de Referință] lei, care reprezintă o deținere de [se va introduce procentul de la Data de Referință] % din capitalul social;</w:t>
      </w:r>
    </w:p>
    <w:p w14:paraId="7565892A" w14:textId="77777777" w:rsidR="00EF1897" w:rsidRPr="00C60C57" w:rsidRDefault="00EF1897" w:rsidP="00EF1897">
      <w:pPr>
        <w:pStyle w:val="BodyText"/>
        <w:widowControl w:val="0"/>
        <w:numPr>
          <w:ilvl w:val="0"/>
          <w:numId w:val="10"/>
        </w:numPr>
        <w:autoSpaceDE w:val="0"/>
        <w:spacing w:before="100" w:beforeAutospacing="1" w:after="100" w:afterAutospacing="1" w:line="360" w:lineRule="auto"/>
        <w:ind w:left="1418" w:right="116" w:hanging="283"/>
        <w:jc w:val="both"/>
        <w:rPr>
          <w:rFonts w:ascii="Calibri Light" w:hAnsi="Calibri Light" w:cs="Calibri Light"/>
          <w:i/>
          <w:iCs/>
          <w:w w:val="105"/>
          <w:sz w:val="22"/>
          <w:szCs w:val="22"/>
          <w:lang w:val="ro-RO"/>
        </w:rPr>
      </w:pPr>
      <w:r w:rsidRPr="00C60C57">
        <w:rPr>
          <w:rFonts w:ascii="Calibri Light" w:hAnsi="Calibri Light" w:cs="Calibri Light"/>
          <w:i/>
          <w:iCs/>
          <w:w w:val="105"/>
          <w:sz w:val="22"/>
          <w:szCs w:val="22"/>
          <w:lang w:val="ro-RO"/>
        </w:rPr>
        <w:t>[se va introduce numărul de la Data de Referință] alți acționari tip listă persoane fizice, care dețin un număr de [se va introduce numărul de acțiuni de la Data de Referință] acțiuni ordinare, a câte 0,10 lei fiecare, în valoare totală de [se va introduce valoarea de la Data de Referință] lei, care reprezintă o deținere de [se va introduce procentul de la Data de Referință] % din capitalul social;</w:t>
      </w:r>
    </w:p>
    <w:p w14:paraId="56477A79" w14:textId="1F844C8F" w:rsidR="001C49D4" w:rsidRPr="00C60C57" w:rsidRDefault="00EF1897" w:rsidP="00C60C57">
      <w:pPr>
        <w:pStyle w:val="BodyText"/>
        <w:widowControl w:val="0"/>
        <w:numPr>
          <w:ilvl w:val="0"/>
          <w:numId w:val="10"/>
        </w:numPr>
        <w:autoSpaceDE w:val="0"/>
        <w:spacing w:before="100" w:beforeAutospacing="1" w:after="100" w:afterAutospacing="1" w:line="360" w:lineRule="auto"/>
        <w:ind w:left="1418" w:right="116" w:hanging="283"/>
        <w:jc w:val="both"/>
        <w:rPr>
          <w:rFonts w:ascii="Calibri Light" w:hAnsi="Calibri Light" w:cs="Calibri Light"/>
          <w:w w:val="105"/>
          <w:sz w:val="22"/>
          <w:szCs w:val="22"/>
          <w:lang w:val="ro-RO"/>
        </w:rPr>
      </w:pPr>
      <w:r w:rsidRPr="00C60C57">
        <w:rPr>
          <w:rFonts w:ascii="Calibri Light" w:hAnsi="Calibri Light" w:cs="Calibri Light"/>
          <w:i/>
          <w:iCs/>
          <w:w w:val="105"/>
          <w:sz w:val="22"/>
          <w:szCs w:val="22"/>
          <w:lang w:val="ro-RO"/>
        </w:rPr>
        <w:t>[se va introduce numărul de la Data de Referință] alți acționari tip listă persoane juridice, care dețin un număr de [se va introduce numărul de acțiuni de la Data de Referință] acțiuni ordinare, a câte 0,10 lei fiecare, în valoare totală de [se va introduce valoarea de la Data de Referință] lei, care reprezintă o deținere de [se va introduce procentul de la Data de Referință] % din capitalul social.</w:t>
      </w:r>
      <w:r w:rsidRPr="00C60C57">
        <w:rPr>
          <w:rFonts w:ascii="Calibri Light" w:hAnsi="Calibri Light" w:cs="Calibri Light"/>
          <w:w w:val="105"/>
          <w:sz w:val="22"/>
          <w:szCs w:val="22"/>
          <w:lang w:val="ro-RO"/>
        </w:rPr>
        <w:t>”</w:t>
      </w:r>
    </w:p>
    <w:p w14:paraId="22426622" w14:textId="77777777" w:rsidR="00111DA0" w:rsidRPr="00C60C57" w:rsidRDefault="00111DA0" w:rsidP="00C60C57">
      <w:pPr>
        <w:pStyle w:val="ListParagraph"/>
        <w:widowControl w:val="0"/>
        <w:shd w:val="clear" w:color="auto" w:fill="FFFFFF"/>
        <w:suppressAutoHyphens/>
        <w:spacing w:before="120" w:after="240" w:line="360" w:lineRule="auto"/>
        <w:ind w:left="360"/>
        <w:contextualSpacing w:val="0"/>
        <w:jc w:val="both"/>
        <w:rPr>
          <w:rFonts w:ascii="Calibri Light" w:eastAsia="Times New Roman" w:hAnsi="Calibri Light" w:cs="Calibri Light"/>
          <w:color w:val="000000"/>
        </w:rPr>
      </w:pPr>
    </w:p>
    <w:p w14:paraId="0F3265DA" w14:textId="5B7B3F90" w:rsidR="001C49D4" w:rsidRPr="00C60C57" w:rsidRDefault="001C49D4" w:rsidP="001C49D4">
      <w:pPr>
        <w:pStyle w:val="ListParagraph"/>
        <w:widowControl w:val="0"/>
        <w:numPr>
          <w:ilvl w:val="0"/>
          <w:numId w:val="2"/>
        </w:numPr>
        <w:shd w:val="clear" w:color="auto" w:fill="FFFFFF"/>
        <w:suppressAutoHyphens/>
        <w:spacing w:before="120" w:after="240" w:line="360" w:lineRule="auto"/>
        <w:contextualSpacing w:val="0"/>
        <w:jc w:val="both"/>
        <w:rPr>
          <w:rFonts w:ascii="Calibri Light" w:eastAsia="Times New Roman" w:hAnsi="Calibri Light" w:cs="Calibri Light"/>
          <w:color w:val="000000"/>
        </w:rPr>
      </w:pPr>
      <w:r w:rsidRPr="00C60C57">
        <w:rPr>
          <w:rFonts w:ascii="Calibri Light" w:eastAsia="Times New Roman" w:hAnsi="Calibri Light" w:cs="Calibri Light"/>
          <w:color w:val="000000"/>
        </w:rPr>
        <w:t>Fiind exprimat valabil un număr de </w:t>
      </w:r>
      <w:r w:rsidRPr="00C60C57">
        <w:rPr>
          <w:rFonts w:ascii="Calibri Light" w:hAnsi="Calibri Light" w:cs="Calibri Light"/>
        </w:rPr>
        <w:t>[…]</w:t>
      </w:r>
      <w:r w:rsidRPr="00C60C57">
        <w:rPr>
          <w:rFonts w:ascii="Calibri Light" w:eastAsia="Times New Roman" w:hAnsi="Calibri Light" w:cs="Calibri Light"/>
          <w:color w:val="000000"/>
        </w:rPr>
        <w:t> voturi reprezentând </w:t>
      </w:r>
      <w:r w:rsidRPr="00C60C57">
        <w:rPr>
          <w:rFonts w:ascii="Calibri Light" w:hAnsi="Calibri Light" w:cs="Calibri Light"/>
        </w:rPr>
        <w:t>[…]</w:t>
      </w:r>
      <w:r w:rsidRPr="00C60C57">
        <w:rPr>
          <w:rFonts w:ascii="Calibri Light" w:eastAsia="Times New Roman" w:hAnsi="Calibri Light" w:cs="Calibri Light"/>
          <w:color w:val="000000"/>
        </w:rPr>
        <w:t> acțiuni, </w:t>
      </w:r>
      <w:r w:rsidRPr="00C60C57">
        <w:rPr>
          <w:rFonts w:ascii="Calibri Light" w:hAnsi="Calibri Light" w:cs="Calibri Light"/>
        </w:rPr>
        <w:t>[…]</w:t>
      </w:r>
      <w:r w:rsidRPr="00C60C57">
        <w:rPr>
          <w:rFonts w:ascii="Calibri Light" w:eastAsia="Times New Roman" w:hAnsi="Calibri Light" w:cs="Calibri Light"/>
          <w:color w:val="000000"/>
        </w:rPr>
        <w:t xml:space="preserve">% din capitalul social,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 deținute de acționarii prezenți sau reprezentați in mod valabil sau care au votat valabil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1B7A1345" w14:textId="77777777" w:rsidR="001C49D4" w:rsidRPr="00C60C57" w:rsidRDefault="001C49D4" w:rsidP="001C49D4">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Cu </w:t>
      </w:r>
      <w:r w:rsidRPr="00C60C57">
        <w:rPr>
          <w:rFonts w:ascii="Calibri Light" w:hAnsi="Calibri Light" w:cs="Calibri Light"/>
        </w:rPr>
        <w:t>[…]</w:t>
      </w:r>
      <w:r w:rsidRPr="00C60C57">
        <w:rPr>
          <w:rFonts w:ascii="Calibri Light" w:eastAsia="Times New Roman" w:hAnsi="Calibri Light" w:cs="Calibri Light"/>
          <w:color w:val="000000"/>
        </w:rPr>
        <w:t> voturi valabil exprimate „</w:t>
      </w:r>
      <w:r w:rsidRPr="00C60C57">
        <w:rPr>
          <w:rFonts w:ascii="Calibri Light" w:eastAsia="Times New Roman" w:hAnsi="Calibri Light" w:cs="Calibri Light"/>
          <w:i/>
          <w:iCs/>
          <w:color w:val="000000"/>
        </w:rPr>
        <w:t>pentru</w:t>
      </w:r>
      <w:r w:rsidRPr="00C60C57">
        <w:rPr>
          <w:rFonts w:ascii="Calibri Light" w:eastAsia="Times New Roman" w:hAnsi="Calibri Light" w:cs="Calibri Light"/>
          <w:color w:val="000000"/>
        </w:rPr>
        <w:t>” ale acționarilor reprezentând </w:t>
      </w:r>
      <w:r w:rsidRPr="00C60C57">
        <w:rPr>
          <w:rFonts w:ascii="Calibri Light" w:hAnsi="Calibri Light" w:cs="Calibri Light"/>
        </w:rPr>
        <w:t>[…]</w:t>
      </w:r>
      <w:r w:rsidRPr="00C60C57">
        <w:rPr>
          <w:rFonts w:ascii="Calibri Light" w:eastAsia="Times New Roman" w:hAnsi="Calibri Light" w:cs="Calibri Light"/>
          <w:color w:val="000000"/>
        </w:rPr>
        <w:t>% din numărul total de voturi exprimate de acționarii prezenți, reprezentați sau care si-au exprimat votul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354204F3" w14:textId="77777777" w:rsidR="001C49D4" w:rsidRPr="00C60C57" w:rsidRDefault="001C49D4" w:rsidP="001C49D4">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Cu </w:t>
      </w:r>
      <w:r w:rsidRPr="00C60C57">
        <w:rPr>
          <w:rFonts w:ascii="Calibri Light" w:hAnsi="Calibri Light" w:cs="Calibri Light"/>
        </w:rPr>
        <w:t>[…]</w:t>
      </w:r>
      <w:r w:rsidRPr="00C60C57">
        <w:rPr>
          <w:rFonts w:ascii="Calibri Light" w:eastAsia="Times New Roman" w:hAnsi="Calibri Light" w:cs="Calibri Light"/>
          <w:color w:val="000000"/>
        </w:rPr>
        <w:t> voturi valabil exprimate „</w:t>
      </w:r>
      <w:r w:rsidRPr="00C60C57">
        <w:rPr>
          <w:rFonts w:ascii="Calibri Light" w:eastAsia="Times New Roman" w:hAnsi="Calibri Light" w:cs="Calibri Light"/>
          <w:i/>
          <w:iCs/>
          <w:color w:val="000000"/>
        </w:rPr>
        <w:t>împotriva</w:t>
      </w:r>
      <w:r w:rsidRPr="00C60C57">
        <w:rPr>
          <w:rFonts w:ascii="Calibri Light" w:eastAsia="Times New Roman" w:hAnsi="Calibri Light" w:cs="Calibri Light"/>
          <w:color w:val="000000"/>
        </w:rPr>
        <w:t>” ale acționarilor reprezentând </w:t>
      </w:r>
      <w:r w:rsidRPr="00C60C57">
        <w:rPr>
          <w:rFonts w:ascii="Calibri Light" w:hAnsi="Calibri Light" w:cs="Calibri Light"/>
        </w:rPr>
        <w:t>[…]</w:t>
      </w:r>
      <w:r w:rsidRPr="00C60C57">
        <w:rPr>
          <w:rFonts w:ascii="Calibri Light" w:eastAsia="Times New Roman" w:hAnsi="Calibri Light" w:cs="Calibri Light"/>
          <w:color w:val="000000"/>
        </w:rPr>
        <w:t>% din numărul total de voturi exprimate de acționarii prezenți, reprezentați sau care si-au exprimat votul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40C4B1AC" w14:textId="77777777" w:rsidR="001C49D4" w:rsidRPr="00C60C57" w:rsidRDefault="001C49D4" w:rsidP="001C49D4">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Existând  </w:t>
      </w:r>
      <w:r w:rsidRPr="00C60C57">
        <w:rPr>
          <w:rFonts w:ascii="Calibri Light" w:hAnsi="Calibri Light" w:cs="Calibri Light"/>
        </w:rPr>
        <w:t>[…]</w:t>
      </w:r>
      <w:r w:rsidRPr="00C60C57">
        <w:rPr>
          <w:rFonts w:ascii="Calibri Light" w:eastAsia="Times New Roman" w:hAnsi="Calibri Light" w:cs="Calibri Light"/>
          <w:color w:val="000000"/>
        </w:rPr>
        <w:t xml:space="preserve"> abțineri sau voturi neexprimate:</w:t>
      </w:r>
    </w:p>
    <w:p w14:paraId="5FF11844" w14:textId="0C0EE26C" w:rsidR="000814AC" w:rsidRPr="00C60C57" w:rsidRDefault="001C49D4" w:rsidP="001C49D4">
      <w:pPr>
        <w:widowControl w:val="0"/>
        <w:suppressAutoHyphens/>
        <w:spacing w:before="120" w:after="240" w:line="360" w:lineRule="auto"/>
        <w:ind w:left="360"/>
        <w:jc w:val="both"/>
        <w:rPr>
          <w:rFonts w:ascii="Calibri Light" w:hAnsi="Calibri Light" w:cs="Calibri Light"/>
        </w:rPr>
      </w:pPr>
      <w:r w:rsidRPr="00C60C57">
        <w:rPr>
          <w:rFonts w:ascii="Calibri Light" w:hAnsi="Calibri Light" w:cs="Calibri Light"/>
          <w:b/>
          <w:bCs/>
        </w:rPr>
        <w:t>Se aprobă</w:t>
      </w:r>
      <w:r w:rsidR="00464575" w:rsidRPr="00C60C57">
        <w:rPr>
          <w:rFonts w:ascii="Calibri Light" w:hAnsi="Calibri Light" w:cs="Calibri Light"/>
          <w:b/>
          <w:bCs/>
        </w:rPr>
        <w:t xml:space="preserve"> </w:t>
      </w:r>
      <w:r w:rsidR="00464575" w:rsidRPr="00C60C57">
        <w:rPr>
          <w:rFonts w:ascii="Calibri Light" w:hAnsi="Calibri Light" w:cs="Calibri Light"/>
        </w:rPr>
        <w:t>modificarea Art. 22.6 din actul constitutiv al Societății pentru a reflecta datele auditorului financiar și durata noului mandat al auditorului financiar, după cum urmează:</w:t>
      </w:r>
    </w:p>
    <w:p w14:paraId="4DB817A5" w14:textId="77777777" w:rsidR="00893B94" w:rsidRPr="00C60C57" w:rsidRDefault="00893B94" w:rsidP="00893B94">
      <w:pPr>
        <w:spacing w:before="100" w:beforeAutospacing="1" w:after="100" w:afterAutospacing="1" w:line="360" w:lineRule="auto"/>
        <w:ind w:left="360"/>
        <w:jc w:val="both"/>
        <w:rPr>
          <w:rFonts w:ascii="Calibri Light" w:hAnsi="Calibri Light" w:cs="Calibri Light"/>
        </w:rPr>
      </w:pPr>
      <w:r w:rsidRPr="00C60C57">
        <w:rPr>
          <w:rFonts w:ascii="Calibri Light" w:hAnsi="Calibri Light" w:cs="Calibri Light"/>
          <w:i/>
          <w:iCs/>
        </w:rPr>
        <w:t xml:space="preserve">„22.6. La data prezentului act constitutiv, Auditorul Financiar este MARAUDIT GENERAL SRL, cu </w:t>
      </w:r>
      <w:r w:rsidRPr="00C60C57">
        <w:rPr>
          <w:rFonts w:ascii="Calibri Light" w:hAnsi="Calibri Light" w:cs="Calibri Light"/>
          <w:i/>
          <w:iCs/>
          <w:w w:val="105"/>
        </w:rPr>
        <w:t>sediul</w:t>
      </w:r>
      <w:r w:rsidRPr="00C60C57">
        <w:rPr>
          <w:rFonts w:ascii="Calibri Light" w:hAnsi="Calibri Light" w:cs="Calibri Light"/>
          <w:i/>
          <w:iCs/>
        </w:rPr>
        <w:t xml:space="preserve"> în [se vor introduce datele valabile la data hotărârii AGOA], înregistrată la Registrul Comerțului sub nr. [se vor introduce datele valabile la data hotărârii AGOA], CUI 31398101, membru al Camerei Auditorilor Financiari din România (CAFR) înscrisă în Registrul Public Electronic cu autorizația nr. [se vor introduce datele valabile la data hotărârii AGOA] reprezentată legal prin auditor financiar [se vor introduce datele valabile la data hotărârii AGOA], înscrisă în Registrul Public Electronic al CAFR cu [se vor introduce datele valabile la data hotărârii AGOA]. Acesta a fost numit pentru un mandat valabil până la data de 28.04.2028.”</w:t>
      </w:r>
      <w:r w:rsidRPr="00C60C57">
        <w:rPr>
          <w:rFonts w:ascii="Calibri Light" w:hAnsi="Calibri Light" w:cs="Calibri Light"/>
        </w:rPr>
        <w:t>:</w:t>
      </w:r>
    </w:p>
    <w:p w14:paraId="487B9B74" w14:textId="77777777" w:rsidR="00111DA0" w:rsidRPr="00C60C57" w:rsidRDefault="00111DA0" w:rsidP="00111DA0">
      <w:pPr>
        <w:pStyle w:val="ListParagraph"/>
        <w:widowControl w:val="0"/>
        <w:shd w:val="clear" w:color="auto" w:fill="FFFFFF"/>
        <w:suppressAutoHyphens/>
        <w:spacing w:before="120" w:after="240" w:line="360" w:lineRule="auto"/>
        <w:ind w:left="360"/>
        <w:contextualSpacing w:val="0"/>
        <w:jc w:val="both"/>
        <w:rPr>
          <w:rFonts w:ascii="Calibri Light" w:eastAsia="Times New Roman" w:hAnsi="Calibri Light" w:cs="Calibri Light"/>
          <w:color w:val="000000"/>
        </w:rPr>
      </w:pPr>
    </w:p>
    <w:p w14:paraId="49077CAB" w14:textId="77777777" w:rsidR="00111DA0" w:rsidRPr="00C60C57" w:rsidRDefault="00111DA0" w:rsidP="00111DA0">
      <w:pPr>
        <w:pStyle w:val="ListParagraph"/>
        <w:widowControl w:val="0"/>
        <w:numPr>
          <w:ilvl w:val="0"/>
          <w:numId w:val="2"/>
        </w:numPr>
        <w:shd w:val="clear" w:color="auto" w:fill="FFFFFF"/>
        <w:suppressAutoHyphens/>
        <w:spacing w:before="120" w:after="240" w:line="360" w:lineRule="auto"/>
        <w:contextualSpacing w:val="0"/>
        <w:jc w:val="both"/>
        <w:rPr>
          <w:rFonts w:ascii="Calibri Light" w:eastAsia="Times New Roman" w:hAnsi="Calibri Light" w:cs="Calibri Light"/>
          <w:color w:val="000000"/>
        </w:rPr>
      </w:pPr>
      <w:r w:rsidRPr="00C60C57">
        <w:rPr>
          <w:rFonts w:ascii="Calibri Light" w:eastAsia="Times New Roman" w:hAnsi="Calibri Light" w:cs="Calibri Light"/>
          <w:color w:val="000000"/>
        </w:rPr>
        <w:t>Fiind exprimat valabil un număr de </w:t>
      </w:r>
      <w:r w:rsidRPr="00C60C57">
        <w:rPr>
          <w:rFonts w:ascii="Calibri Light" w:hAnsi="Calibri Light" w:cs="Calibri Light"/>
        </w:rPr>
        <w:t>[…]</w:t>
      </w:r>
      <w:r w:rsidRPr="00C60C57">
        <w:rPr>
          <w:rFonts w:ascii="Calibri Light" w:eastAsia="Times New Roman" w:hAnsi="Calibri Light" w:cs="Calibri Light"/>
          <w:color w:val="000000"/>
        </w:rPr>
        <w:t> voturi reprezentând </w:t>
      </w:r>
      <w:r w:rsidRPr="00C60C57">
        <w:rPr>
          <w:rFonts w:ascii="Calibri Light" w:hAnsi="Calibri Light" w:cs="Calibri Light"/>
        </w:rPr>
        <w:t>[…]</w:t>
      </w:r>
      <w:r w:rsidRPr="00C60C57">
        <w:rPr>
          <w:rFonts w:ascii="Calibri Light" w:eastAsia="Times New Roman" w:hAnsi="Calibri Light" w:cs="Calibri Light"/>
          <w:color w:val="000000"/>
        </w:rPr>
        <w:t> acțiuni, </w:t>
      </w:r>
      <w:r w:rsidRPr="00C60C57">
        <w:rPr>
          <w:rFonts w:ascii="Calibri Light" w:hAnsi="Calibri Light" w:cs="Calibri Light"/>
        </w:rPr>
        <w:t>[…]</w:t>
      </w:r>
      <w:r w:rsidRPr="00C60C57">
        <w:rPr>
          <w:rFonts w:ascii="Calibri Light" w:eastAsia="Times New Roman" w:hAnsi="Calibri Light" w:cs="Calibri Light"/>
          <w:color w:val="000000"/>
        </w:rPr>
        <w:t xml:space="preserve">% din capitalul social,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 deținute de acționarii prezenți sau reprezentați in mod valabil sau care au votat valabil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3F46898F" w14:textId="77777777" w:rsidR="00111DA0" w:rsidRPr="00C60C57" w:rsidRDefault="00111DA0" w:rsidP="00111DA0">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Cu </w:t>
      </w:r>
      <w:r w:rsidRPr="00C60C57">
        <w:rPr>
          <w:rFonts w:ascii="Calibri Light" w:hAnsi="Calibri Light" w:cs="Calibri Light"/>
        </w:rPr>
        <w:t>[…]</w:t>
      </w:r>
      <w:r w:rsidRPr="00C60C57">
        <w:rPr>
          <w:rFonts w:ascii="Calibri Light" w:eastAsia="Times New Roman" w:hAnsi="Calibri Light" w:cs="Calibri Light"/>
          <w:color w:val="000000"/>
        </w:rPr>
        <w:t> voturi valabil exprimate „</w:t>
      </w:r>
      <w:r w:rsidRPr="00C60C57">
        <w:rPr>
          <w:rFonts w:ascii="Calibri Light" w:eastAsia="Times New Roman" w:hAnsi="Calibri Light" w:cs="Calibri Light"/>
          <w:i/>
          <w:iCs/>
          <w:color w:val="000000"/>
        </w:rPr>
        <w:t>pentru</w:t>
      </w:r>
      <w:r w:rsidRPr="00C60C57">
        <w:rPr>
          <w:rFonts w:ascii="Calibri Light" w:eastAsia="Times New Roman" w:hAnsi="Calibri Light" w:cs="Calibri Light"/>
          <w:color w:val="000000"/>
        </w:rPr>
        <w:t>” ale acționarilor reprezentând </w:t>
      </w:r>
      <w:r w:rsidRPr="00C60C57">
        <w:rPr>
          <w:rFonts w:ascii="Calibri Light" w:hAnsi="Calibri Light" w:cs="Calibri Light"/>
        </w:rPr>
        <w:t>[…]</w:t>
      </w:r>
      <w:r w:rsidRPr="00C60C57">
        <w:rPr>
          <w:rFonts w:ascii="Calibri Light" w:eastAsia="Times New Roman" w:hAnsi="Calibri Light" w:cs="Calibri Light"/>
          <w:color w:val="000000"/>
        </w:rPr>
        <w:t>% din numărul total de voturi exprimate de acționarii prezenți, reprezentați sau care si-au exprimat votul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1017F9D6" w14:textId="77777777" w:rsidR="00111DA0" w:rsidRPr="00C60C57" w:rsidRDefault="00111DA0" w:rsidP="00111DA0">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Cu </w:t>
      </w:r>
      <w:r w:rsidRPr="00C60C57">
        <w:rPr>
          <w:rFonts w:ascii="Calibri Light" w:hAnsi="Calibri Light" w:cs="Calibri Light"/>
        </w:rPr>
        <w:t>[…]</w:t>
      </w:r>
      <w:r w:rsidRPr="00C60C57">
        <w:rPr>
          <w:rFonts w:ascii="Calibri Light" w:eastAsia="Times New Roman" w:hAnsi="Calibri Light" w:cs="Calibri Light"/>
          <w:color w:val="000000"/>
        </w:rPr>
        <w:t> voturi valabil exprimate „</w:t>
      </w:r>
      <w:r w:rsidRPr="00C60C57">
        <w:rPr>
          <w:rFonts w:ascii="Calibri Light" w:eastAsia="Times New Roman" w:hAnsi="Calibri Light" w:cs="Calibri Light"/>
          <w:i/>
          <w:iCs/>
          <w:color w:val="000000"/>
        </w:rPr>
        <w:t>împotriva</w:t>
      </w:r>
      <w:r w:rsidRPr="00C60C57">
        <w:rPr>
          <w:rFonts w:ascii="Calibri Light" w:eastAsia="Times New Roman" w:hAnsi="Calibri Light" w:cs="Calibri Light"/>
          <w:color w:val="000000"/>
        </w:rPr>
        <w:t>” ale acționarilor reprezentând </w:t>
      </w:r>
      <w:r w:rsidRPr="00C60C57">
        <w:rPr>
          <w:rFonts w:ascii="Calibri Light" w:hAnsi="Calibri Light" w:cs="Calibri Light"/>
        </w:rPr>
        <w:t>[…]</w:t>
      </w:r>
      <w:r w:rsidRPr="00C60C57">
        <w:rPr>
          <w:rFonts w:ascii="Calibri Light" w:eastAsia="Times New Roman" w:hAnsi="Calibri Light" w:cs="Calibri Light"/>
          <w:color w:val="000000"/>
        </w:rPr>
        <w:t>% din numărul total de voturi exprimate de acționarii prezenți, reprezentați sau care si-au exprimat votul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02D833C7" w14:textId="77777777" w:rsidR="00111DA0" w:rsidRPr="00C60C57" w:rsidRDefault="00111DA0" w:rsidP="00111DA0">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Existând  </w:t>
      </w:r>
      <w:r w:rsidRPr="00C60C57">
        <w:rPr>
          <w:rFonts w:ascii="Calibri Light" w:hAnsi="Calibri Light" w:cs="Calibri Light"/>
        </w:rPr>
        <w:t>[…]</w:t>
      </w:r>
      <w:r w:rsidRPr="00C60C57">
        <w:rPr>
          <w:rFonts w:ascii="Calibri Light" w:eastAsia="Times New Roman" w:hAnsi="Calibri Light" w:cs="Calibri Light"/>
          <w:color w:val="000000"/>
        </w:rPr>
        <w:t xml:space="preserve"> abțineri sau voturi neexprimate:</w:t>
      </w:r>
    </w:p>
    <w:p w14:paraId="58C86FC1" w14:textId="43961315" w:rsidR="00464575" w:rsidRPr="00C60C57" w:rsidRDefault="00111DA0" w:rsidP="00111DA0">
      <w:pPr>
        <w:widowControl w:val="0"/>
        <w:suppressAutoHyphens/>
        <w:spacing w:before="120" w:after="240" w:line="360" w:lineRule="auto"/>
        <w:ind w:left="360"/>
        <w:jc w:val="both"/>
        <w:rPr>
          <w:rFonts w:ascii="Calibri Light" w:hAnsi="Calibri Light" w:cs="Calibri Light"/>
        </w:rPr>
      </w:pPr>
      <w:r w:rsidRPr="00C60C57">
        <w:rPr>
          <w:rFonts w:ascii="Calibri Light" w:hAnsi="Calibri Light" w:cs="Calibri Light"/>
          <w:b/>
          <w:bCs/>
        </w:rPr>
        <w:t xml:space="preserve">Se aprobă </w:t>
      </w:r>
      <w:r w:rsidR="002D4BB5" w:rsidRPr="00C60C57">
        <w:rPr>
          <w:rFonts w:ascii="Calibri Light" w:hAnsi="Calibri Light" w:cs="Calibri Light"/>
        </w:rPr>
        <w:t>stabilirea datei de:</w:t>
      </w:r>
    </w:p>
    <w:p w14:paraId="2BD60A93" w14:textId="77777777" w:rsidR="00FA18C9" w:rsidRPr="00C60C57" w:rsidRDefault="00FA18C9" w:rsidP="00C60C57">
      <w:pPr>
        <w:numPr>
          <w:ilvl w:val="0"/>
          <w:numId w:val="11"/>
        </w:numPr>
        <w:spacing w:before="100" w:beforeAutospacing="1" w:after="100" w:afterAutospacing="1" w:line="360" w:lineRule="auto"/>
        <w:ind w:right="249"/>
        <w:jc w:val="both"/>
        <w:rPr>
          <w:rFonts w:ascii="Calibri Light" w:hAnsi="Calibri Light" w:cs="Calibri Light"/>
        </w:rPr>
      </w:pPr>
      <w:r w:rsidRPr="00C60C57">
        <w:rPr>
          <w:rFonts w:ascii="Calibri Light" w:hAnsi="Calibri Light" w:cs="Calibri Light"/>
        </w:rPr>
        <w:t xml:space="preserve">17 iulie 2025 ca dată de înregistrare pentru identificarea acționarilor asupra cărora se răsfrâng efectele hotărârilor adoptate de către AGEA, în conformitate cu prevederile art. 87 (1) din Legea nr. 24/2017;  </w:t>
      </w:r>
    </w:p>
    <w:p w14:paraId="4D607EE5" w14:textId="77777777" w:rsidR="00FA18C9" w:rsidRPr="00C60C57" w:rsidRDefault="00FA18C9" w:rsidP="00C60C57">
      <w:pPr>
        <w:numPr>
          <w:ilvl w:val="0"/>
          <w:numId w:val="11"/>
        </w:numPr>
        <w:spacing w:before="100" w:beforeAutospacing="1" w:after="100" w:afterAutospacing="1" w:line="360" w:lineRule="auto"/>
        <w:ind w:right="249"/>
        <w:jc w:val="both"/>
        <w:rPr>
          <w:rFonts w:ascii="Calibri Light" w:hAnsi="Calibri Light" w:cs="Calibri Light"/>
        </w:rPr>
      </w:pPr>
      <w:r w:rsidRPr="00C60C57">
        <w:rPr>
          <w:rFonts w:ascii="Calibri Light" w:hAnsi="Calibri Light" w:cs="Calibri Light"/>
        </w:rPr>
        <w:t xml:space="preserve">16 iulie 2025 ca “ex-date” calculată în conformitate cu prevederile art. 2 alin. (2) lit. (l) din Regulamentul nr. 5/2018; </w:t>
      </w:r>
    </w:p>
    <w:p w14:paraId="09F0FAB3" w14:textId="77777777" w:rsidR="00FA18C9" w:rsidRPr="00C60C57" w:rsidRDefault="00FA18C9" w:rsidP="00C60C57">
      <w:pPr>
        <w:numPr>
          <w:ilvl w:val="0"/>
          <w:numId w:val="11"/>
        </w:numPr>
        <w:spacing w:before="100" w:beforeAutospacing="1" w:after="100" w:afterAutospacing="1" w:line="360" w:lineRule="auto"/>
        <w:ind w:right="249"/>
        <w:jc w:val="both"/>
        <w:rPr>
          <w:rFonts w:ascii="Calibri Light" w:hAnsi="Calibri Light" w:cs="Calibri Light"/>
        </w:rPr>
      </w:pPr>
      <w:r w:rsidRPr="00C60C57">
        <w:rPr>
          <w:rFonts w:ascii="Calibri Light" w:hAnsi="Calibri Light" w:cs="Calibri Light"/>
        </w:rPr>
        <w:t xml:space="preserve">15 iulie 2025 ca data participării garantate, în conformitate cu prevederile art. 2 alin. (2) litera j) din Regulamentul nr. 5/2018; </w:t>
      </w:r>
    </w:p>
    <w:p w14:paraId="7CCE60E4" w14:textId="77777777" w:rsidR="00FA18C9" w:rsidRPr="00C60C57" w:rsidRDefault="00FA18C9" w:rsidP="00C60C57">
      <w:pPr>
        <w:numPr>
          <w:ilvl w:val="0"/>
          <w:numId w:val="11"/>
        </w:numPr>
        <w:spacing w:before="100" w:beforeAutospacing="1" w:after="100" w:afterAutospacing="1" w:line="360" w:lineRule="auto"/>
        <w:ind w:right="249"/>
        <w:jc w:val="both"/>
        <w:rPr>
          <w:rFonts w:ascii="Calibri Light" w:hAnsi="Calibri Light" w:cs="Calibri Light"/>
        </w:rPr>
      </w:pPr>
      <w:r w:rsidRPr="00C60C57">
        <w:rPr>
          <w:rFonts w:ascii="Calibri Light" w:hAnsi="Calibri Light" w:cs="Calibri Light"/>
        </w:rPr>
        <w:t>18 iulie 2025 ca data plății, în conformitate cu prevederile art. 2 alin. (2) litera h) și ale art. 178 din Regulamentul nr. 5/2018; și</w:t>
      </w:r>
      <w:r w:rsidRPr="00C60C57">
        <w:rPr>
          <w:rFonts w:ascii="Calibri Light" w:eastAsia="Arial" w:hAnsi="Calibri Light" w:cs="Calibri Light"/>
          <w:b/>
        </w:rPr>
        <w:t xml:space="preserve"> </w:t>
      </w:r>
    </w:p>
    <w:p w14:paraId="1468100E" w14:textId="172262BC" w:rsidR="00FA18C9" w:rsidRPr="00C60C57" w:rsidRDefault="00FA18C9" w:rsidP="00C60C57">
      <w:pPr>
        <w:numPr>
          <w:ilvl w:val="0"/>
          <w:numId w:val="11"/>
        </w:numPr>
        <w:spacing w:before="100" w:beforeAutospacing="1" w:after="100" w:afterAutospacing="1" w:line="360" w:lineRule="auto"/>
        <w:ind w:right="249"/>
        <w:jc w:val="both"/>
        <w:rPr>
          <w:rFonts w:ascii="Calibri Light" w:hAnsi="Calibri Light" w:cs="Calibri Light"/>
        </w:rPr>
      </w:pPr>
      <w:r w:rsidRPr="00C60C57">
        <w:rPr>
          <w:rFonts w:ascii="Calibri Light" w:hAnsi="Calibri Light" w:cs="Calibri Light"/>
        </w:rPr>
        <w:t>1 august 2025 ca data plății calculată în conformitate cu prevederile art. 178 alin. (1) din Regulamentul nr. 5/2018 pentru plata prețului la care se compensează fracțiunile de acțiuni rezultate în urma aplicării algoritmului specific Majorării de Capital Social.</w:t>
      </w:r>
    </w:p>
    <w:p w14:paraId="6E5CA017" w14:textId="77777777" w:rsidR="002D4BB5" w:rsidRPr="00C60C57" w:rsidRDefault="002D4BB5" w:rsidP="00FA18C9">
      <w:pPr>
        <w:widowControl w:val="0"/>
        <w:shd w:val="clear" w:color="auto" w:fill="FFFFFF"/>
        <w:suppressAutoHyphens/>
        <w:spacing w:before="120" w:after="240" w:line="360" w:lineRule="auto"/>
        <w:jc w:val="both"/>
        <w:rPr>
          <w:rFonts w:ascii="Calibri Light" w:hAnsi="Calibri Light" w:cs="Calibri Light"/>
        </w:rPr>
      </w:pPr>
    </w:p>
    <w:p w14:paraId="37AED351" w14:textId="77777777" w:rsidR="00FA18C9" w:rsidRPr="00C60C57" w:rsidRDefault="00FA18C9" w:rsidP="00FA18C9">
      <w:pPr>
        <w:pStyle w:val="ListParagraph"/>
        <w:widowControl w:val="0"/>
        <w:numPr>
          <w:ilvl w:val="0"/>
          <w:numId w:val="2"/>
        </w:numPr>
        <w:shd w:val="clear" w:color="auto" w:fill="FFFFFF"/>
        <w:suppressAutoHyphens/>
        <w:spacing w:before="120" w:after="240" w:line="360" w:lineRule="auto"/>
        <w:contextualSpacing w:val="0"/>
        <w:jc w:val="both"/>
        <w:rPr>
          <w:rFonts w:ascii="Calibri Light" w:eastAsia="Times New Roman" w:hAnsi="Calibri Light" w:cs="Calibri Light"/>
          <w:color w:val="000000"/>
        </w:rPr>
      </w:pPr>
      <w:r w:rsidRPr="00C60C57">
        <w:rPr>
          <w:rFonts w:ascii="Calibri Light" w:eastAsia="Times New Roman" w:hAnsi="Calibri Light" w:cs="Calibri Light"/>
          <w:color w:val="000000"/>
        </w:rPr>
        <w:t>Fiind exprimat valabil un număr de </w:t>
      </w:r>
      <w:r w:rsidRPr="00C60C57">
        <w:rPr>
          <w:rFonts w:ascii="Calibri Light" w:hAnsi="Calibri Light" w:cs="Calibri Light"/>
        </w:rPr>
        <w:t>[…]</w:t>
      </w:r>
      <w:r w:rsidRPr="00C60C57">
        <w:rPr>
          <w:rFonts w:ascii="Calibri Light" w:eastAsia="Times New Roman" w:hAnsi="Calibri Light" w:cs="Calibri Light"/>
          <w:color w:val="000000"/>
        </w:rPr>
        <w:t> voturi reprezentând </w:t>
      </w:r>
      <w:r w:rsidRPr="00C60C57">
        <w:rPr>
          <w:rFonts w:ascii="Calibri Light" w:hAnsi="Calibri Light" w:cs="Calibri Light"/>
        </w:rPr>
        <w:t>[…]</w:t>
      </w:r>
      <w:r w:rsidRPr="00C60C57">
        <w:rPr>
          <w:rFonts w:ascii="Calibri Light" w:eastAsia="Times New Roman" w:hAnsi="Calibri Light" w:cs="Calibri Light"/>
          <w:color w:val="000000"/>
        </w:rPr>
        <w:t> acțiuni, </w:t>
      </w:r>
      <w:r w:rsidRPr="00C60C57">
        <w:rPr>
          <w:rFonts w:ascii="Calibri Light" w:hAnsi="Calibri Light" w:cs="Calibri Light"/>
        </w:rPr>
        <w:t>[…]</w:t>
      </w:r>
      <w:r w:rsidRPr="00C60C57">
        <w:rPr>
          <w:rFonts w:ascii="Calibri Light" w:eastAsia="Times New Roman" w:hAnsi="Calibri Light" w:cs="Calibri Light"/>
          <w:color w:val="000000"/>
        </w:rPr>
        <w:t xml:space="preserve">% din capitalul social,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 deținute de acționarii prezenți sau reprezentați in mod valabil sau care au votat valabil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48ED8997" w14:textId="77777777" w:rsidR="00FA18C9" w:rsidRPr="00C60C57" w:rsidRDefault="00FA18C9" w:rsidP="00FA18C9">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Cu </w:t>
      </w:r>
      <w:r w:rsidRPr="00C60C57">
        <w:rPr>
          <w:rFonts w:ascii="Calibri Light" w:hAnsi="Calibri Light" w:cs="Calibri Light"/>
        </w:rPr>
        <w:t>[…]</w:t>
      </w:r>
      <w:r w:rsidRPr="00C60C57">
        <w:rPr>
          <w:rFonts w:ascii="Calibri Light" w:eastAsia="Times New Roman" w:hAnsi="Calibri Light" w:cs="Calibri Light"/>
          <w:color w:val="000000"/>
        </w:rPr>
        <w:t> voturi valabil exprimate „</w:t>
      </w:r>
      <w:r w:rsidRPr="00C60C57">
        <w:rPr>
          <w:rFonts w:ascii="Calibri Light" w:eastAsia="Times New Roman" w:hAnsi="Calibri Light" w:cs="Calibri Light"/>
          <w:i/>
          <w:iCs/>
          <w:color w:val="000000"/>
        </w:rPr>
        <w:t>pentru</w:t>
      </w:r>
      <w:r w:rsidRPr="00C60C57">
        <w:rPr>
          <w:rFonts w:ascii="Calibri Light" w:eastAsia="Times New Roman" w:hAnsi="Calibri Light" w:cs="Calibri Light"/>
          <w:color w:val="000000"/>
        </w:rPr>
        <w:t>” ale acționarilor reprezentând </w:t>
      </w:r>
      <w:r w:rsidRPr="00C60C57">
        <w:rPr>
          <w:rFonts w:ascii="Calibri Light" w:hAnsi="Calibri Light" w:cs="Calibri Light"/>
        </w:rPr>
        <w:t>[…]</w:t>
      </w:r>
      <w:r w:rsidRPr="00C60C57">
        <w:rPr>
          <w:rFonts w:ascii="Calibri Light" w:eastAsia="Times New Roman" w:hAnsi="Calibri Light" w:cs="Calibri Light"/>
          <w:color w:val="000000"/>
        </w:rPr>
        <w:t>% din numărul total de voturi exprimate de acționarii prezenți, reprezentați sau care si-au exprimat votul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5BC4446A" w14:textId="77777777" w:rsidR="00FA18C9" w:rsidRPr="00C60C57" w:rsidRDefault="00FA18C9" w:rsidP="00FA18C9">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Cu </w:t>
      </w:r>
      <w:r w:rsidRPr="00C60C57">
        <w:rPr>
          <w:rFonts w:ascii="Calibri Light" w:hAnsi="Calibri Light" w:cs="Calibri Light"/>
        </w:rPr>
        <w:t>[…]</w:t>
      </w:r>
      <w:r w:rsidRPr="00C60C57">
        <w:rPr>
          <w:rFonts w:ascii="Calibri Light" w:eastAsia="Times New Roman" w:hAnsi="Calibri Light" w:cs="Calibri Light"/>
          <w:color w:val="000000"/>
        </w:rPr>
        <w:t> voturi valabil exprimate „</w:t>
      </w:r>
      <w:r w:rsidRPr="00C60C57">
        <w:rPr>
          <w:rFonts w:ascii="Calibri Light" w:eastAsia="Times New Roman" w:hAnsi="Calibri Light" w:cs="Calibri Light"/>
          <w:i/>
          <w:iCs/>
          <w:color w:val="000000"/>
        </w:rPr>
        <w:t>împotriva</w:t>
      </w:r>
      <w:r w:rsidRPr="00C60C57">
        <w:rPr>
          <w:rFonts w:ascii="Calibri Light" w:eastAsia="Times New Roman" w:hAnsi="Calibri Light" w:cs="Calibri Light"/>
          <w:color w:val="000000"/>
        </w:rPr>
        <w:t>” ale acționarilor reprezentând </w:t>
      </w:r>
      <w:r w:rsidRPr="00C60C57">
        <w:rPr>
          <w:rFonts w:ascii="Calibri Light" w:hAnsi="Calibri Light" w:cs="Calibri Light"/>
        </w:rPr>
        <w:t>[…]</w:t>
      </w:r>
      <w:r w:rsidRPr="00C60C57">
        <w:rPr>
          <w:rFonts w:ascii="Calibri Light" w:eastAsia="Times New Roman" w:hAnsi="Calibri Light" w:cs="Calibri Light"/>
          <w:color w:val="000000"/>
        </w:rPr>
        <w:t>% din numărul total de voturi exprimate de acționarii prezenți, reprezentați sau care si-au exprimat votul prin corespondenta si </w:t>
      </w:r>
      <w:r w:rsidRPr="00C60C57">
        <w:rPr>
          <w:rFonts w:ascii="Calibri Light" w:hAnsi="Calibri Light" w:cs="Calibri Light"/>
        </w:rPr>
        <w:t>[…]</w:t>
      </w:r>
      <w:r w:rsidRPr="00C60C57">
        <w:rPr>
          <w:rFonts w:ascii="Calibri Light" w:eastAsia="Times New Roman" w:hAnsi="Calibri Light" w:cs="Calibri Light"/>
          <w:color w:val="000000"/>
        </w:rPr>
        <w:t>% din totalul drepturilor de vot,</w:t>
      </w:r>
    </w:p>
    <w:p w14:paraId="13817931" w14:textId="77777777" w:rsidR="00FA18C9" w:rsidRPr="00C60C57" w:rsidRDefault="00FA18C9" w:rsidP="00FA18C9">
      <w:pPr>
        <w:widowControl w:val="0"/>
        <w:shd w:val="clear" w:color="auto" w:fill="FFFFFF"/>
        <w:suppressAutoHyphens/>
        <w:spacing w:before="120" w:after="240" w:line="360" w:lineRule="auto"/>
        <w:ind w:left="360"/>
        <w:jc w:val="both"/>
        <w:rPr>
          <w:rFonts w:ascii="Calibri Light" w:eastAsia="Times New Roman" w:hAnsi="Calibri Light" w:cs="Calibri Light"/>
          <w:color w:val="000000"/>
        </w:rPr>
      </w:pPr>
      <w:r w:rsidRPr="00C60C57">
        <w:rPr>
          <w:rFonts w:ascii="Calibri Light" w:eastAsia="Times New Roman" w:hAnsi="Calibri Light" w:cs="Calibri Light"/>
          <w:color w:val="000000"/>
        </w:rPr>
        <w:t>Existând  </w:t>
      </w:r>
      <w:r w:rsidRPr="00C60C57">
        <w:rPr>
          <w:rFonts w:ascii="Calibri Light" w:hAnsi="Calibri Light" w:cs="Calibri Light"/>
        </w:rPr>
        <w:t>[…]</w:t>
      </w:r>
      <w:r w:rsidRPr="00C60C57">
        <w:rPr>
          <w:rFonts w:ascii="Calibri Light" w:eastAsia="Times New Roman" w:hAnsi="Calibri Light" w:cs="Calibri Light"/>
          <w:color w:val="000000"/>
        </w:rPr>
        <w:t xml:space="preserve"> abțineri sau voturi neexprimate:</w:t>
      </w:r>
    </w:p>
    <w:p w14:paraId="29192AE4" w14:textId="1B5E3593" w:rsidR="00FA18C9" w:rsidRPr="00C60C57" w:rsidRDefault="00FA18C9" w:rsidP="000E24AB">
      <w:pPr>
        <w:widowControl w:val="0"/>
        <w:suppressAutoHyphens/>
        <w:spacing w:before="120" w:after="240" w:line="360" w:lineRule="auto"/>
        <w:ind w:left="360"/>
        <w:jc w:val="both"/>
        <w:rPr>
          <w:rFonts w:ascii="Calibri Light" w:hAnsi="Calibri Light" w:cs="Calibri Light"/>
        </w:rPr>
      </w:pPr>
      <w:r w:rsidRPr="00C60C57">
        <w:rPr>
          <w:rFonts w:ascii="Calibri Light" w:hAnsi="Calibri Light" w:cs="Calibri Light"/>
          <w:b/>
          <w:bCs/>
        </w:rPr>
        <w:t xml:space="preserve">Se aprobă </w:t>
      </w:r>
      <w:r w:rsidR="00C60C57" w:rsidRPr="00C60C57">
        <w:rPr>
          <w:rFonts w:ascii="Calibri Light" w:hAnsi="Calibri Light" w:cs="Calibri Light"/>
        </w:rPr>
        <w:t>împuternicirea membrilor executivi ai Consiliului de Administrație și/sau și/ sau al Directorului, cu posibilitatea de subdelegare, ca în numele și pe seama Societății, cu putere și autoritate deplină, să semneze orice documente, inclusiv hotărârea AGEA, Actul Constitutiv al Societății, să depună, să solicite publicarea în Monitorul Oficial al României partea a IV-a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w:t>
      </w:r>
    </w:p>
    <w:bookmarkEnd w:id="2"/>
    <w:p w14:paraId="117E638D" w14:textId="5475FB4B" w:rsidR="00EC60A8" w:rsidRPr="00C60C57" w:rsidRDefault="001620DD" w:rsidP="009014FF">
      <w:pPr>
        <w:widowControl w:val="0"/>
        <w:suppressAutoHyphens/>
        <w:spacing w:before="120" w:after="240" w:line="360" w:lineRule="auto"/>
        <w:jc w:val="both"/>
        <w:rPr>
          <w:rFonts w:ascii="Calibri Light" w:hAnsi="Calibri Light" w:cs="Calibri Light"/>
        </w:rPr>
      </w:pPr>
      <w:r w:rsidRPr="00C60C57">
        <w:rPr>
          <w:rFonts w:ascii="Calibri Light" w:hAnsi="Calibri Light" w:cs="Calibri Light"/>
        </w:rPr>
        <w:t xml:space="preserve">Prezenta hotărâre este semnată astăzi, </w:t>
      </w:r>
      <w:r w:rsidR="000814AC" w:rsidRPr="00C60C57">
        <w:rPr>
          <w:rFonts w:ascii="Calibri Light" w:hAnsi="Calibri Light" w:cs="Calibri Light"/>
        </w:rPr>
        <w:t>[...]</w:t>
      </w:r>
      <w:r w:rsidRPr="00C60C57">
        <w:rPr>
          <w:rFonts w:ascii="Calibri Light" w:hAnsi="Calibri Light" w:cs="Calibri Light"/>
        </w:rPr>
        <w:t>.</w:t>
      </w:r>
    </w:p>
    <w:p w14:paraId="7884C624" w14:textId="3A247D7E" w:rsidR="001620DD" w:rsidRPr="00C60C57" w:rsidRDefault="00240062" w:rsidP="009014FF">
      <w:pPr>
        <w:widowControl w:val="0"/>
        <w:suppressAutoHyphens/>
        <w:spacing w:before="120" w:after="240" w:line="360" w:lineRule="auto"/>
        <w:jc w:val="center"/>
        <w:rPr>
          <w:rFonts w:ascii="Calibri Light" w:hAnsi="Calibri Light" w:cs="Calibri Light"/>
        </w:rPr>
      </w:pPr>
      <w:r w:rsidRPr="00C60C57">
        <w:rPr>
          <w:rFonts w:ascii="Calibri Light" w:hAnsi="Calibri Light" w:cs="Calibri Light"/>
        </w:rPr>
        <w:t>DAN-ANDREI STRĂUŢ</w:t>
      </w:r>
    </w:p>
    <w:p w14:paraId="5D9D2BE2" w14:textId="77126E5A" w:rsidR="00CF3839" w:rsidRPr="00C60C57" w:rsidRDefault="001620DD" w:rsidP="009014FF">
      <w:pPr>
        <w:widowControl w:val="0"/>
        <w:suppressAutoHyphens/>
        <w:spacing w:before="120" w:after="240" w:line="360" w:lineRule="auto"/>
        <w:jc w:val="center"/>
        <w:rPr>
          <w:rFonts w:ascii="Calibri Light" w:hAnsi="Calibri Light" w:cs="Calibri Light"/>
        </w:rPr>
      </w:pPr>
      <w:r w:rsidRPr="00C60C57">
        <w:rPr>
          <w:rFonts w:ascii="Calibri Light" w:hAnsi="Calibri Light" w:cs="Calibri Light"/>
        </w:rPr>
        <w:t>Președinte al Consiliului de Administrație</w:t>
      </w:r>
    </w:p>
    <w:sectPr w:rsidR="00CF3839" w:rsidRPr="00C60C5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48EC4" w14:textId="77777777" w:rsidR="00112BD1" w:rsidRDefault="00112BD1" w:rsidP="0021251C">
      <w:pPr>
        <w:spacing w:after="0" w:line="240" w:lineRule="auto"/>
      </w:pPr>
      <w:r>
        <w:separator/>
      </w:r>
    </w:p>
  </w:endnote>
  <w:endnote w:type="continuationSeparator" w:id="0">
    <w:p w14:paraId="164EF555" w14:textId="77777777" w:rsidR="00112BD1" w:rsidRDefault="00112BD1" w:rsidP="0021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OMV 55 Roman">
    <w:altName w:val="Times New Roman"/>
    <w:charset w:val="00"/>
    <w:family w:val="auto"/>
    <w:pitch w:val="variable"/>
    <w:sig w:usb0="00000001" w:usb1="10000042"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rPr>
      <w:id w:val="839592707"/>
      <w:docPartObj>
        <w:docPartGallery w:val="Page Numbers (Bottom of Page)"/>
        <w:docPartUnique/>
      </w:docPartObj>
    </w:sdtPr>
    <w:sdtEndPr>
      <w:rPr>
        <w:noProof/>
      </w:rPr>
    </w:sdtEndPr>
    <w:sdtContent>
      <w:p w14:paraId="731A7CF7" w14:textId="196028B2" w:rsidR="001E2F58" w:rsidRPr="001E2F58" w:rsidRDefault="001E2F58">
        <w:pPr>
          <w:pStyle w:val="Footer"/>
          <w:jc w:val="center"/>
          <w:rPr>
            <w:rFonts w:ascii="Calibri Light" w:hAnsi="Calibri Light" w:cs="Calibri Light"/>
          </w:rPr>
        </w:pPr>
        <w:r w:rsidRPr="001E2F58">
          <w:rPr>
            <w:rFonts w:ascii="Calibri Light" w:hAnsi="Calibri Light" w:cs="Calibri Light"/>
          </w:rPr>
          <w:fldChar w:fldCharType="begin"/>
        </w:r>
        <w:r w:rsidRPr="001E2F58">
          <w:rPr>
            <w:rFonts w:ascii="Calibri Light" w:hAnsi="Calibri Light" w:cs="Calibri Light"/>
          </w:rPr>
          <w:instrText xml:space="preserve"> PAGE   \* MERGEFORMAT </w:instrText>
        </w:r>
        <w:r w:rsidRPr="001E2F58">
          <w:rPr>
            <w:rFonts w:ascii="Calibri Light" w:hAnsi="Calibri Light" w:cs="Calibri Light"/>
          </w:rPr>
          <w:fldChar w:fldCharType="separate"/>
        </w:r>
        <w:r w:rsidRPr="001E2F58">
          <w:rPr>
            <w:rFonts w:ascii="Calibri Light" w:hAnsi="Calibri Light" w:cs="Calibri Light"/>
            <w:noProof/>
          </w:rPr>
          <w:t>2</w:t>
        </w:r>
        <w:r w:rsidRPr="001E2F58">
          <w:rPr>
            <w:rFonts w:ascii="Calibri Light" w:hAnsi="Calibri Light" w:cs="Calibri Light"/>
            <w:noProof/>
          </w:rPr>
          <w:fldChar w:fldCharType="end"/>
        </w:r>
      </w:p>
    </w:sdtContent>
  </w:sdt>
  <w:p w14:paraId="47955287" w14:textId="77777777" w:rsidR="0021251C" w:rsidRPr="001E2F58" w:rsidRDefault="0021251C">
    <w:pPr>
      <w:pStyle w:val="Footer"/>
      <w:rPr>
        <w:rFonts w:ascii="Calibri Light" w:hAnsi="Calibri Light" w:cs="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7C7DF" w14:textId="77777777" w:rsidR="00112BD1" w:rsidRDefault="00112BD1" w:rsidP="0021251C">
      <w:pPr>
        <w:spacing w:after="0" w:line="240" w:lineRule="auto"/>
      </w:pPr>
      <w:r>
        <w:separator/>
      </w:r>
    </w:p>
  </w:footnote>
  <w:footnote w:type="continuationSeparator" w:id="0">
    <w:p w14:paraId="760DF7A0" w14:textId="77777777" w:rsidR="00112BD1" w:rsidRDefault="00112BD1" w:rsidP="00212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51EE2"/>
    <w:multiLevelType w:val="hybridMultilevel"/>
    <w:tmpl w:val="429A5D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2D1827"/>
    <w:multiLevelType w:val="multilevel"/>
    <w:tmpl w:val="CC08EBF4"/>
    <w:lvl w:ilvl="0">
      <w:start w:val="1"/>
      <w:numFmt w:val="decimal"/>
      <w:lvlText w:val="%1."/>
      <w:lvlJc w:val="left"/>
      <w:pPr>
        <w:ind w:left="360" w:hanging="360"/>
      </w:pPr>
      <w:rPr>
        <w:b/>
        <w:bCs/>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42347F30"/>
    <w:multiLevelType w:val="hybridMultilevel"/>
    <w:tmpl w:val="B77A57DC"/>
    <w:lvl w:ilvl="0" w:tplc="33F6C63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61C629F"/>
    <w:multiLevelType w:val="hybridMultilevel"/>
    <w:tmpl w:val="849CD870"/>
    <w:lvl w:ilvl="0" w:tplc="4FBC3CD0">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E60842"/>
    <w:multiLevelType w:val="hybridMultilevel"/>
    <w:tmpl w:val="63B6D7F6"/>
    <w:lvl w:ilvl="0" w:tplc="7C9E2A96">
      <w:start w:val="1"/>
      <w:numFmt w:val="lowerRoman"/>
      <w:lvlText w:val="%1."/>
      <w:lvlJc w:val="left"/>
      <w:pPr>
        <w:ind w:left="1287" w:hanging="360"/>
      </w:pPr>
      <w:rPr>
        <w:rFonts w:hint="default"/>
        <w:b w:val="0"/>
        <w:bCs w:val="0"/>
        <w:i/>
        <w:iCs/>
      </w:rPr>
    </w:lvl>
    <w:lvl w:ilvl="1" w:tplc="061C9E6E">
      <w:start w:val="1"/>
      <w:numFmt w:val="lowerLetter"/>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5BB045D0"/>
    <w:multiLevelType w:val="hybridMultilevel"/>
    <w:tmpl w:val="7BF00F2A"/>
    <w:lvl w:ilvl="0" w:tplc="FFFFFFFF">
      <w:start w:val="1"/>
      <w:numFmt w:val="decimal"/>
      <w:lvlText w:val="%1."/>
      <w:lvlJc w:val="left"/>
      <w:pPr>
        <w:ind w:left="720" w:hanging="360"/>
      </w:pPr>
    </w:lvl>
    <w:lvl w:ilvl="1" w:tplc="02A4BC10">
      <w:start w:val="1"/>
      <w:numFmt w:val="lowerLetter"/>
      <w:lvlText w:val="(%2)"/>
      <w:lvlJc w:val="left"/>
      <w:pPr>
        <w:ind w:left="1710" w:hanging="6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14078F"/>
    <w:multiLevelType w:val="hybridMultilevel"/>
    <w:tmpl w:val="462C99B2"/>
    <w:lvl w:ilvl="0" w:tplc="D75C943A">
      <w:start w:val="2"/>
      <w:numFmt w:val="bullet"/>
      <w:lvlText w:val="-"/>
      <w:lvlJc w:val="left"/>
      <w:pPr>
        <w:ind w:left="360" w:hanging="360"/>
      </w:pPr>
      <w:rPr>
        <w:rFonts w:ascii="Univers LT OMV 55 Roman" w:eastAsia="Times New Roman" w:hAnsi="Univers LT OMV 55 Roman" w:cs="Times New Roman"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F40ED2"/>
    <w:multiLevelType w:val="hybridMultilevel"/>
    <w:tmpl w:val="8A4AC8DC"/>
    <w:lvl w:ilvl="0" w:tplc="04090017">
      <w:start w:val="1"/>
      <w:numFmt w:val="lowerLetter"/>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62E1218D"/>
    <w:multiLevelType w:val="hybridMultilevel"/>
    <w:tmpl w:val="949A5728"/>
    <w:lvl w:ilvl="0" w:tplc="0809001B">
      <w:start w:val="1"/>
      <w:numFmt w:val="lowerRoman"/>
      <w:lvlText w:val="%1."/>
      <w:lvlJc w:val="right"/>
      <w:pPr>
        <w:ind w:left="1092" w:hanging="360"/>
      </w:p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9" w15:restartNumberingAfterBreak="0">
    <w:nsid w:val="6EC36D4C"/>
    <w:multiLevelType w:val="hybridMultilevel"/>
    <w:tmpl w:val="8DDCAF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E567A4B"/>
    <w:multiLevelType w:val="hybridMultilevel"/>
    <w:tmpl w:val="8A4AC8DC"/>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16cid:durableId="550117190">
    <w:abstractNumId w:val="6"/>
  </w:num>
  <w:num w:numId="2" w16cid:durableId="415399294">
    <w:abstractNumId w:val="1"/>
  </w:num>
  <w:num w:numId="3" w16cid:durableId="1913198009">
    <w:abstractNumId w:val="4"/>
  </w:num>
  <w:num w:numId="4" w16cid:durableId="2077125009">
    <w:abstractNumId w:val="9"/>
  </w:num>
  <w:num w:numId="5" w16cid:durableId="1769889982">
    <w:abstractNumId w:val="2"/>
  </w:num>
  <w:num w:numId="6" w16cid:durableId="537427035">
    <w:abstractNumId w:val="5"/>
  </w:num>
  <w:num w:numId="7" w16cid:durableId="967659378">
    <w:abstractNumId w:val="7"/>
  </w:num>
  <w:num w:numId="8" w16cid:durableId="449398397">
    <w:abstractNumId w:val="10"/>
  </w:num>
  <w:num w:numId="9" w16cid:durableId="71776427">
    <w:abstractNumId w:val="0"/>
  </w:num>
  <w:num w:numId="10" w16cid:durableId="440078200">
    <w:abstractNumId w:val="8"/>
  </w:num>
  <w:num w:numId="11" w16cid:durableId="274873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45"/>
    <w:rsid w:val="00006735"/>
    <w:rsid w:val="00011CE2"/>
    <w:rsid w:val="00011E04"/>
    <w:rsid w:val="00015D4F"/>
    <w:rsid w:val="00022EC1"/>
    <w:rsid w:val="00027F89"/>
    <w:rsid w:val="00053F84"/>
    <w:rsid w:val="00060DCB"/>
    <w:rsid w:val="0006252D"/>
    <w:rsid w:val="00077964"/>
    <w:rsid w:val="000814AC"/>
    <w:rsid w:val="0009488A"/>
    <w:rsid w:val="000E24AB"/>
    <w:rsid w:val="00111DA0"/>
    <w:rsid w:val="00112BD1"/>
    <w:rsid w:val="0012555E"/>
    <w:rsid w:val="00131247"/>
    <w:rsid w:val="001404D5"/>
    <w:rsid w:val="00152309"/>
    <w:rsid w:val="00153F04"/>
    <w:rsid w:val="001620DD"/>
    <w:rsid w:val="0016282C"/>
    <w:rsid w:val="00167B90"/>
    <w:rsid w:val="001702A0"/>
    <w:rsid w:val="00183D9B"/>
    <w:rsid w:val="001A0149"/>
    <w:rsid w:val="001C49D4"/>
    <w:rsid w:val="001E2F58"/>
    <w:rsid w:val="0021251C"/>
    <w:rsid w:val="00217185"/>
    <w:rsid w:val="00233940"/>
    <w:rsid w:val="00240062"/>
    <w:rsid w:val="002557F7"/>
    <w:rsid w:val="002A01F1"/>
    <w:rsid w:val="002A7237"/>
    <w:rsid w:val="002B7AB0"/>
    <w:rsid w:val="002C15E0"/>
    <w:rsid w:val="002D089B"/>
    <w:rsid w:val="002D4BB5"/>
    <w:rsid w:val="002D5853"/>
    <w:rsid w:val="002E3BCF"/>
    <w:rsid w:val="002F4C51"/>
    <w:rsid w:val="0030751D"/>
    <w:rsid w:val="00337DD1"/>
    <w:rsid w:val="00364620"/>
    <w:rsid w:val="00382961"/>
    <w:rsid w:val="003A7451"/>
    <w:rsid w:val="003C435E"/>
    <w:rsid w:val="003C7A32"/>
    <w:rsid w:val="003E2165"/>
    <w:rsid w:val="003E5570"/>
    <w:rsid w:val="0041110A"/>
    <w:rsid w:val="00444814"/>
    <w:rsid w:val="00444D40"/>
    <w:rsid w:val="0045751C"/>
    <w:rsid w:val="00464575"/>
    <w:rsid w:val="004A5B6F"/>
    <w:rsid w:val="004B0D28"/>
    <w:rsid w:val="004F3B0D"/>
    <w:rsid w:val="00500B2F"/>
    <w:rsid w:val="00502F48"/>
    <w:rsid w:val="0052377A"/>
    <w:rsid w:val="005241FE"/>
    <w:rsid w:val="00545557"/>
    <w:rsid w:val="00551C58"/>
    <w:rsid w:val="00552885"/>
    <w:rsid w:val="0055335B"/>
    <w:rsid w:val="00564009"/>
    <w:rsid w:val="00582080"/>
    <w:rsid w:val="00593DC3"/>
    <w:rsid w:val="005B0864"/>
    <w:rsid w:val="005C1967"/>
    <w:rsid w:val="005E1A99"/>
    <w:rsid w:val="005F1993"/>
    <w:rsid w:val="005F2C23"/>
    <w:rsid w:val="00606080"/>
    <w:rsid w:val="0060644F"/>
    <w:rsid w:val="00606A7A"/>
    <w:rsid w:val="006122A8"/>
    <w:rsid w:val="00633B71"/>
    <w:rsid w:val="00641867"/>
    <w:rsid w:val="00641E01"/>
    <w:rsid w:val="0065010F"/>
    <w:rsid w:val="006607D8"/>
    <w:rsid w:val="00666122"/>
    <w:rsid w:val="006700A0"/>
    <w:rsid w:val="00694B7E"/>
    <w:rsid w:val="006C4556"/>
    <w:rsid w:val="006D5C4D"/>
    <w:rsid w:val="006E6E2B"/>
    <w:rsid w:val="006F6FEC"/>
    <w:rsid w:val="007006E4"/>
    <w:rsid w:val="0070506D"/>
    <w:rsid w:val="00723A8D"/>
    <w:rsid w:val="00733708"/>
    <w:rsid w:val="00733A88"/>
    <w:rsid w:val="007514FA"/>
    <w:rsid w:val="00781768"/>
    <w:rsid w:val="0079001F"/>
    <w:rsid w:val="007905FD"/>
    <w:rsid w:val="007A763C"/>
    <w:rsid w:val="007B431E"/>
    <w:rsid w:val="007D23F4"/>
    <w:rsid w:val="007D3A44"/>
    <w:rsid w:val="007F60B0"/>
    <w:rsid w:val="0081131C"/>
    <w:rsid w:val="008238B8"/>
    <w:rsid w:val="00833B9D"/>
    <w:rsid w:val="00833FDE"/>
    <w:rsid w:val="00835B9A"/>
    <w:rsid w:val="00893B94"/>
    <w:rsid w:val="008D5B91"/>
    <w:rsid w:val="008E4101"/>
    <w:rsid w:val="009014FF"/>
    <w:rsid w:val="0091586E"/>
    <w:rsid w:val="00915A1B"/>
    <w:rsid w:val="00924705"/>
    <w:rsid w:val="009268BE"/>
    <w:rsid w:val="00933173"/>
    <w:rsid w:val="0096445E"/>
    <w:rsid w:val="009701E9"/>
    <w:rsid w:val="009A577F"/>
    <w:rsid w:val="009D551C"/>
    <w:rsid w:val="009E46EC"/>
    <w:rsid w:val="00A179FB"/>
    <w:rsid w:val="00A569DC"/>
    <w:rsid w:val="00A73EA0"/>
    <w:rsid w:val="00A75474"/>
    <w:rsid w:val="00A94B3A"/>
    <w:rsid w:val="00AB3D03"/>
    <w:rsid w:val="00AD4181"/>
    <w:rsid w:val="00AF00C5"/>
    <w:rsid w:val="00B17AC5"/>
    <w:rsid w:val="00B52173"/>
    <w:rsid w:val="00B86100"/>
    <w:rsid w:val="00BA3AAF"/>
    <w:rsid w:val="00BA77B2"/>
    <w:rsid w:val="00BC6057"/>
    <w:rsid w:val="00BD1E59"/>
    <w:rsid w:val="00BF3EC8"/>
    <w:rsid w:val="00C02B27"/>
    <w:rsid w:val="00C371F9"/>
    <w:rsid w:val="00C3783C"/>
    <w:rsid w:val="00C4016B"/>
    <w:rsid w:val="00C540AD"/>
    <w:rsid w:val="00C608C3"/>
    <w:rsid w:val="00C60C57"/>
    <w:rsid w:val="00C65207"/>
    <w:rsid w:val="00CD55F4"/>
    <w:rsid w:val="00CE6B9B"/>
    <w:rsid w:val="00CF2244"/>
    <w:rsid w:val="00CF3839"/>
    <w:rsid w:val="00CF4EEF"/>
    <w:rsid w:val="00CF58DE"/>
    <w:rsid w:val="00D31331"/>
    <w:rsid w:val="00D925A8"/>
    <w:rsid w:val="00DA4A95"/>
    <w:rsid w:val="00DC6CA1"/>
    <w:rsid w:val="00DD03A0"/>
    <w:rsid w:val="00DD40E6"/>
    <w:rsid w:val="00DF1F08"/>
    <w:rsid w:val="00E04225"/>
    <w:rsid w:val="00E236C2"/>
    <w:rsid w:val="00E26A4B"/>
    <w:rsid w:val="00E540E1"/>
    <w:rsid w:val="00E55200"/>
    <w:rsid w:val="00E65F28"/>
    <w:rsid w:val="00E93B6C"/>
    <w:rsid w:val="00EB38DD"/>
    <w:rsid w:val="00EC3C93"/>
    <w:rsid w:val="00EC60A8"/>
    <w:rsid w:val="00EF1897"/>
    <w:rsid w:val="00EF314C"/>
    <w:rsid w:val="00F0215C"/>
    <w:rsid w:val="00F03B45"/>
    <w:rsid w:val="00F14440"/>
    <w:rsid w:val="00F15105"/>
    <w:rsid w:val="00F15187"/>
    <w:rsid w:val="00F27D1E"/>
    <w:rsid w:val="00F375C6"/>
    <w:rsid w:val="00F47E84"/>
    <w:rsid w:val="00F6003F"/>
    <w:rsid w:val="00F94F73"/>
    <w:rsid w:val="00FA18C9"/>
    <w:rsid w:val="00FA7CAC"/>
    <w:rsid w:val="00FB5D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DCBB"/>
  <w15:chartTrackingRefBased/>
  <w15:docId w15:val="{34D2A324-62C4-41B5-90B4-FA249236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700A0"/>
    <w:pPr>
      <w:spacing w:after="0" w:line="240" w:lineRule="auto"/>
    </w:pPr>
  </w:style>
  <w:style w:type="paragraph" w:styleId="NormalWeb">
    <w:name w:val="Normal (Web)"/>
    <w:basedOn w:val="Normal"/>
    <w:rsid w:val="00641E01"/>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paragraph" w:styleId="ListParagraph">
    <w:name w:val="List Paragraph"/>
    <w:basedOn w:val="Normal"/>
    <w:uiPriority w:val="34"/>
    <w:qFormat/>
    <w:rsid w:val="00641E01"/>
    <w:pPr>
      <w:ind w:left="720"/>
      <w:contextualSpacing/>
    </w:pPr>
  </w:style>
  <w:style w:type="paragraph" w:styleId="BodyText">
    <w:name w:val="Body Text"/>
    <w:basedOn w:val="Normal"/>
    <w:link w:val="BodyTextChar"/>
    <w:rsid w:val="0060644F"/>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60644F"/>
    <w:rPr>
      <w:rFonts w:ascii="Times New Roman" w:eastAsia="Times New Roman" w:hAnsi="Times New Roman" w:cs="Times New Roman"/>
      <w:sz w:val="24"/>
      <w:szCs w:val="24"/>
      <w:lang w:val="en-GB"/>
    </w:rPr>
  </w:style>
  <w:style w:type="paragraph" w:customStyle="1" w:styleId="Body1VF">
    <w:name w:val="Body 1 VF"/>
    <w:link w:val="Body1VFChar"/>
    <w:qFormat/>
    <w:rsid w:val="009268BE"/>
    <w:pPr>
      <w:spacing w:after="140" w:line="290" w:lineRule="auto"/>
      <w:ind w:left="720"/>
      <w:jc w:val="both"/>
    </w:pPr>
    <w:rPr>
      <w:rFonts w:ascii="Times New Roman" w:eastAsia="Calibri" w:hAnsi="Times New Roman" w:cs="Times New Roman"/>
      <w:lang w:val="en-US"/>
    </w:rPr>
  </w:style>
  <w:style w:type="character" w:customStyle="1" w:styleId="Body1VFChar">
    <w:name w:val="Body 1 VF Char"/>
    <w:basedOn w:val="DefaultParagraphFont"/>
    <w:link w:val="Body1VF"/>
    <w:rsid w:val="009268BE"/>
    <w:rPr>
      <w:rFonts w:ascii="Times New Roman" w:eastAsia="Calibri" w:hAnsi="Times New Roman" w:cs="Times New Roman"/>
      <w:lang w:val="en-US"/>
    </w:rPr>
  </w:style>
  <w:style w:type="paragraph" w:customStyle="1" w:styleId="Default">
    <w:name w:val="Default"/>
    <w:rsid w:val="0078176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12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51C"/>
  </w:style>
  <w:style w:type="paragraph" w:styleId="Footer">
    <w:name w:val="footer"/>
    <w:basedOn w:val="Normal"/>
    <w:link w:val="FooterChar"/>
    <w:uiPriority w:val="99"/>
    <w:unhideWhenUsed/>
    <w:rsid w:val="00212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2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73AAB0BCDFC54999C7621F840B1A9E" ma:contentTypeVersion="15" ma:contentTypeDescription="Create a new document." ma:contentTypeScope="" ma:versionID="e83c9a274cee6ae864766b71e6210c19">
  <xsd:schema xmlns:xsd="http://www.w3.org/2001/XMLSchema" xmlns:xs="http://www.w3.org/2001/XMLSchema" xmlns:p="http://schemas.microsoft.com/office/2006/metadata/properties" xmlns:ns2="56d62717-cf47-4b10-a356-a91de23e5093" xmlns:ns3="a6b35621-3e7d-4342-9d7d-dfa4be2ee2db" targetNamespace="http://schemas.microsoft.com/office/2006/metadata/properties" ma:root="true" ma:fieldsID="8240d0074a858d1006b206c30fe7c4ff" ns2:_="" ns3:_="">
    <xsd:import namespace="56d62717-cf47-4b10-a356-a91de23e5093"/>
    <xsd:import namespace="a6b35621-3e7d-4342-9d7d-dfa4be2ee2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62717-cf47-4b10-a356-a91de23e5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90f5fe-6a26-491d-8c4e-bf07200834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35621-3e7d-4342-9d7d-dfa4be2ee2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8e7bb7-8460-4db2-b04d-e728ba510597}" ma:internalName="TaxCatchAll" ma:showField="CatchAllData" ma:web="a6b35621-3e7d-4342-9d7d-dfa4be2ee2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1A0B5-2FA7-4103-B7D7-89FCF318A2E4}">
  <ds:schemaRefs>
    <ds:schemaRef ds:uri="http://schemas.microsoft.com/sharepoint/v3/contenttype/forms"/>
  </ds:schemaRefs>
</ds:datastoreItem>
</file>

<file path=customXml/itemProps2.xml><?xml version="1.0" encoding="utf-8"?>
<ds:datastoreItem xmlns:ds="http://schemas.openxmlformats.org/officeDocument/2006/customXml" ds:itemID="{8D2DCBA4-30A0-4105-AF94-5805CB538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62717-cf47-4b10-a356-a91de23e5093"/>
    <ds:schemaRef ds:uri="a6b35621-3e7d-4342-9d7d-dfa4be2ee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10</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Frandes</dc:creator>
  <cp:keywords/>
  <dc:description/>
  <cp:lastModifiedBy>Ciprian Frandes</cp:lastModifiedBy>
  <cp:revision>176</cp:revision>
  <dcterms:created xsi:type="dcterms:W3CDTF">2022-01-26T09:36:00Z</dcterms:created>
  <dcterms:modified xsi:type="dcterms:W3CDTF">2025-03-24T11:01:00Z</dcterms:modified>
</cp:coreProperties>
</file>